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38431" w14:textId="77777777" w:rsidR="00514F5C" w:rsidRDefault="00514F5C" w:rsidP="00514F5C">
      <w:pPr>
        <w:pStyle w:val="BodyText"/>
        <w:jc w:val="center"/>
        <w:rPr>
          <w:sz w:val="48"/>
          <w:szCs w:val="48"/>
        </w:rPr>
      </w:pPr>
      <w:r w:rsidRPr="00C24360">
        <w:rPr>
          <w:sz w:val="48"/>
          <w:szCs w:val="48"/>
        </w:rPr>
        <w:t xml:space="preserve">Machine Learning a Bit Of guidance in </w:t>
      </w:r>
      <w:proofErr w:type="gramStart"/>
      <w:r w:rsidRPr="00C24360">
        <w:rPr>
          <w:sz w:val="48"/>
          <w:szCs w:val="48"/>
        </w:rPr>
        <w:t>Neurosurgery's :</w:t>
      </w:r>
      <w:proofErr w:type="gramEnd"/>
      <w:r w:rsidRPr="00C24360">
        <w:rPr>
          <w:sz w:val="48"/>
          <w:szCs w:val="48"/>
        </w:rPr>
        <w:t xml:space="preserve"> A Review</w:t>
      </w:r>
    </w:p>
    <w:p w14:paraId="557E1CA2" w14:textId="1BA62EC3" w:rsidR="00F96C73" w:rsidRPr="004C1E36" w:rsidRDefault="00514F5C" w:rsidP="00BE3A12">
      <w:pPr>
        <w:pStyle w:val="BodyText"/>
        <w:spacing w:before="197"/>
        <w:ind w:right="2"/>
      </w:pPr>
      <w:proofErr w:type="spellStart"/>
      <w:r>
        <w:t>Anumaan</w:t>
      </w:r>
      <w:proofErr w:type="spellEnd"/>
    </w:p>
    <w:p w14:paraId="621D61E5" w14:textId="4653CF4D" w:rsidR="00F96C73" w:rsidRPr="004C1E36" w:rsidRDefault="00221FB3" w:rsidP="00BE3A12">
      <w:pPr>
        <w:spacing w:before="164" w:line="201" w:lineRule="exact"/>
        <w:ind w:right="2"/>
        <w:rPr>
          <w:sz w:val="18"/>
        </w:rPr>
      </w:pPr>
      <w:r w:rsidRPr="007B01EC">
        <w:rPr>
          <w:sz w:val="18"/>
          <w:vertAlign w:val="superscript"/>
        </w:rPr>
        <w:t>1</w:t>
      </w:r>
      <w:r w:rsidR="00453125" w:rsidRPr="00453125">
        <w:rPr>
          <w:sz w:val="18"/>
        </w:rPr>
        <w:t>System</w:t>
      </w:r>
      <w:r w:rsidR="00453125">
        <w:rPr>
          <w:sz w:val="18"/>
          <w:vertAlign w:val="superscript"/>
        </w:rPr>
        <w:t xml:space="preserve"> </w:t>
      </w:r>
      <w:r w:rsidR="00453125">
        <w:rPr>
          <w:sz w:val="18"/>
        </w:rPr>
        <w:t>Engineer</w:t>
      </w:r>
    </w:p>
    <w:p w14:paraId="1C416F60" w14:textId="69422CBE" w:rsidR="00F96C73" w:rsidRPr="004C1E36" w:rsidRDefault="007B01EC" w:rsidP="00BE3A12">
      <w:pPr>
        <w:spacing w:line="200" w:lineRule="exact"/>
        <w:ind w:right="2"/>
        <w:rPr>
          <w:sz w:val="18"/>
        </w:rPr>
      </w:pPr>
      <w:r>
        <w:rPr>
          <w:position w:val="6"/>
          <w:sz w:val="12"/>
        </w:rPr>
        <w:t>1</w:t>
      </w:r>
      <w:r w:rsidR="00453125">
        <w:rPr>
          <w:sz w:val="18"/>
        </w:rPr>
        <w:t>HCL</w:t>
      </w:r>
      <w:r w:rsidRPr="004C1E36">
        <w:rPr>
          <w:sz w:val="18"/>
        </w:rPr>
        <w:t>,</w:t>
      </w:r>
      <w:r w:rsidRPr="004C1E36">
        <w:rPr>
          <w:spacing w:val="-3"/>
          <w:sz w:val="18"/>
        </w:rPr>
        <w:t xml:space="preserve"> </w:t>
      </w:r>
      <w:r w:rsidRPr="004C1E36">
        <w:rPr>
          <w:sz w:val="18"/>
        </w:rPr>
        <w:t>New</w:t>
      </w:r>
      <w:r w:rsidRPr="004C1E36">
        <w:rPr>
          <w:spacing w:val="-3"/>
          <w:sz w:val="18"/>
        </w:rPr>
        <w:t xml:space="preserve"> </w:t>
      </w:r>
      <w:r w:rsidRPr="004C1E36">
        <w:rPr>
          <w:sz w:val="18"/>
        </w:rPr>
        <w:t>Delhi,</w:t>
      </w:r>
      <w:r w:rsidRPr="004C1E36">
        <w:rPr>
          <w:spacing w:val="-4"/>
          <w:sz w:val="18"/>
        </w:rPr>
        <w:t xml:space="preserve"> </w:t>
      </w:r>
      <w:r w:rsidRPr="004C1E36">
        <w:rPr>
          <w:sz w:val="18"/>
        </w:rPr>
        <w:t>India</w:t>
      </w:r>
    </w:p>
    <w:p w14:paraId="155A7FE8" w14:textId="735990EB" w:rsidR="00F96C73" w:rsidRPr="004C1E36" w:rsidRDefault="00514F5C" w:rsidP="00BE3A12">
      <w:pPr>
        <w:spacing w:line="202" w:lineRule="exact"/>
        <w:ind w:right="2"/>
        <w:rPr>
          <w:sz w:val="18"/>
        </w:rPr>
      </w:pPr>
      <w:hyperlink r:id="rId8" w:history="1">
        <w:r w:rsidRPr="003C5147">
          <w:rPr>
            <w:rStyle w:val="Hyperlink"/>
            <w:spacing w:val="-1"/>
            <w:position w:val="6"/>
            <w:sz w:val="12"/>
          </w:rPr>
          <w:t>1</w:t>
        </w:r>
        <w:r w:rsidRPr="003C5147">
          <w:rPr>
            <w:rStyle w:val="Hyperlink"/>
            <w:rFonts w:ascii="Roboto" w:hAnsi="Roboto"/>
            <w:sz w:val="21"/>
            <w:szCs w:val="21"/>
            <w:shd w:val="clear" w:color="auto" w:fill="FFFFFF"/>
          </w:rPr>
          <w:t xml:space="preserve"> </w:t>
        </w:r>
        <w:r w:rsidRPr="003C5147">
          <w:rPr>
            <w:rStyle w:val="Hyperlink"/>
            <w:spacing w:val="-1"/>
            <w:sz w:val="18"/>
          </w:rPr>
          <w:t>anu@gmail.com</w:t>
        </w:r>
      </w:hyperlink>
      <w:r w:rsidR="00221FB3" w:rsidRPr="004C1E36">
        <w:rPr>
          <w:spacing w:val="-1"/>
          <w:sz w:val="18"/>
        </w:rPr>
        <w:t>*</w:t>
      </w:r>
      <w:r w:rsidR="00043D01" w:rsidRPr="004C1E36">
        <w:rPr>
          <w:sz w:val="18"/>
        </w:rPr>
        <w:t xml:space="preserve"> </w:t>
      </w:r>
    </w:p>
    <w:p w14:paraId="4BE9AC71" w14:textId="0B864517" w:rsidR="00F96C73" w:rsidRPr="004C1E36" w:rsidRDefault="0099576D" w:rsidP="00BE3A12">
      <w:pPr>
        <w:spacing w:line="203" w:lineRule="exact"/>
        <w:ind w:right="2"/>
        <w:rPr>
          <w:sz w:val="18"/>
        </w:rPr>
      </w:pPr>
      <w:r>
        <w:rPr>
          <w:noProof/>
        </w:rPr>
        <mc:AlternateContent>
          <mc:Choice Requires="wpg">
            <w:drawing>
              <wp:anchor distT="0" distB="0" distL="114300" distR="114300" simplePos="0" relativeHeight="487165952" behindDoc="1" locked="0" layoutInCell="1" allowOverlap="1" wp14:anchorId="23D190B0" wp14:editId="2967BB39">
                <wp:simplePos x="0" y="0"/>
                <wp:positionH relativeFrom="page">
                  <wp:posOffset>1083310</wp:posOffset>
                </wp:positionH>
                <wp:positionV relativeFrom="paragraph">
                  <wp:posOffset>1368425</wp:posOffset>
                </wp:positionV>
                <wp:extent cx="1492885" cy="117475"/>
                <wp:effectExtent l="0" t="0" r="0" b="0"/>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885" cy="117475"/>
                          <a:chOff x="1706" y="2155"/>
                          <a:chExt cx="2351" cy="185"/>
                        </a:xfrm>
                      </wpg:grpSpPr>
                      <wps:wsp>
                        <wps:cNvPr id="11" name="Rectangle 11"/>
                        <wps:cNvSpPr>
                          <a:spLocks noChangeArrowheads="1"/>
                        </wps:cNvSpPr>
                        <wps:spPr bwMode="auto">
                          <a:xfrm>
                            <a:off x="1705" y="2165"/>
                            <a:ext cx="2351" cy="175"/>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0"/>
                        <wps:cNvSpPr>
                          <a:spLocks noChangeArrowheads="1"/>
                        </wps:cNvSpPr>
                        <wps:spPr bwMode="auto">
                          <a:xfrm>
                            <a:off x="1705" y="2155"/>
                            <a:ext cx="23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3E699" id="Group 9" o:spid="_x0000_s1026" style="position:absolute;margin-left:85.3pt;margin-top:107.75pt;width:117.55pt;height:9.25pt;z-index:-16150528;mso-position-horizontal-relative:page" coordorigin="1706,2155" coordsize="235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">
                <v:rect id="Rectangle 11" o:spid="_x0000_s1027" style="position:absolute;left:1705;top:2165;width:2351;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" fillcolor="#e7e6e6" stroked="f"/>
                <v:rect id="Rectangle 10" o:spid="_x0000_s1028" style="position:absolute;left:1705;top:2155;width:23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wrap anchorx="page"/>
              </v:group>
            </w:pict>
          </mc:Fallback>
        </mc:AlternateContent>
      </w:r>
      <w:r w:rsidR="00221FB3" w:rsidRPr="004C1E36">
        <w:rPr>
          <w:sz w:val="18"/>
        </w:rPr>
        <w:t>* corresponding author</w:t>
      </w:r>
    </w:p>
    <w:p w14:paraId="5E8937A0" w14:textId="77777777" w:rsidR="00F96C73" w:rsidRPr="004C1E36" w:rsidRDefault="00F96C73" w:rsidP="00BE3A12">
      <w:pPr>
        <w:pStyle w:val="BodyText"/>
        <w:ind w:right="2"/>
        <w:rPr>
          <w:sz w:val="20"/>
        </w:rPr>
      </w:pPr>
    </w:p>
    <w:p w14:paraId="5127E764" w14:textId="77777777" w:rsidR="00F96C73" w:rsidRPr="004C1E36" w:rsidRDefault="00F96C73" w:rsidP="00BE3A12">
      <w:pPr>
        <w:pStyle w:val="BodyText"/>
        <w:spacing w:before="3"/>
        <w:ind w:right="2"/>
        <w:rPr>
          <w:sz w:val="19"/>
        </w:rPr>
      </w:pPr>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1"/>
        <w:gridCol w:w="319"/>
        <w:gridCol w:w="6114"/>
      </w:tblGrid>
      <w:tr w:rsidR="00BE3A12" w:rsidRPr="004C1E36" w14:paraId="600CC3D9" w14:textId="77777777" w:rsidTr="005F07E8">
        <w:trPr>
          <w:trHeight w:val="228"/>
        </w:trPr>
        <w:tc>
          <w:tcPr>
            <w:tcW w:w="2351" w:type="dxa"/>
            <w:tcBorders>
              <w:top w:val="single" w:sz="4" w:space="0" w:color="auto"/>
              <w:bottom w:val="single" w:sz="4" w:space="0" w:color="auto"/>
            </w:tcBorders>
            <w:shd w:val="clear" w:color="auto" w:fill="EEECE1" w:themeFill="background2"/>
            <w:vAlign w:val="center"/>
          </w:tcPr>
          <w:p w14:paraId="02E4C13F" w14:textId="77777777" w:rsidR="00BE3A12" w:rsidRPr="004C1E36" w:rsidRDefault="00BE3A12" w:rsidP="005F07E8">
            <w:pPr>
              <w:pStyle w:val="InfoArtikel"/>
              <w:ind w:left="-113" w:right="-113"/>
              <w:rPr>
                <w:rFonts w:ascii="Times New Roman" w:hAnsi="Times New Roman" w:cs="Times New Roman"/>
                <w:lang w:val="id-ID"/>
              </w:rPr>
            </w:pPr>
            <w:r w:rsidRPr="004C1E36">
              <w:rPr>
                <w:rFonts w:ascii="Times New Roman" w:hAnsi="Times New Roman" w:cs="Times New Roman"/>
              </w:rPr>
              <w:t xml:space="preserve">A R T I </w:t>
            </w:r>
            <w:r w:rsidRPr="004C1E36">
              <w:rPr>
                <w:rFonts w:ascii="Times New Roman" w:hAnsi="Times New Roman" w:cs="Times New Roman"/>
                <w:lang w:val="id-ID"/>
              </w:rPr>
              <w:t xml:space="preserve">C L E   </w:t>
            </w:r>
            <w:r w:rsidRPr="004C1E36">
              <w:rPr>
                <w:rFonts w:ascii="Times New Roman" w:hAnsi="Times New Roman" w:cs="Times New Roman"/>
              </w:rPr>
              <w:t xml:space="preserve">I N F O   </w:t>
            </w:r>
          </w:p>
        </w:tc>
        <w:tc>
          <w:tcPr>
            <w:tcW w:w="319" w:type="dxa"/>
            <w:vMerge w:val="restart"/>
          </w:tcPr>
          <w:p w14:paraId="1CD6402B" w14:textId="77777777" w:rsidR="00BE3A12" w:rsidRPr="004C1E36" w:rsidRDefault="00BE3A12" w:rsidP="005F07E8">
            <w:pPr>
              <w:pStyle w:val="Abstrak"/>
              <w:ind w:right="-57"/>
              <w:rPr>
                <w:rFonts w:ascii="Times New Roman" w:hAnsi="Times New Roman"/>
              </w:rPr>
            </w:pPr>
          </w:p>
          <w:p w14:paraId="62686087" w14:textId="77777777" w:rsidR="00BE3A12" w:rsidRPr="004C1E36" w:rsidRDefault="00BE3A12" w:rsidP="005F07E8">
            <w:pPr>
              <w:pStyle w:val="Abstrak"/>
              <w:ind w:right="-57"/>
              <w:rPr>
                <w:rFonts w:ascii="Times New Roman" w:hAnsi="Times New Roman"/>
              </w:rPr>
            </w:pPr>
          </w:p>
          <w:p w14:paraId="594C00A5" w14:textId="77777777" w:rsidR="00BE3A12" w:rsidRPr="004C1E36" w:rsidRDefault="00BE3A12" w:rsidP="005F07E8">
            <w:pPr>
              <w:pStyle w:val="Abstrak"/>
              <w:ind w:right="-57"/>
              <w:rPr>
                <w:rFonts w:ascii="Times New Roman" w:hAnsi="Times New Roman"/>
              </w:rPr>
            </w:pPr>
          </w:p>
          <w:p w14:paraId="53C19F78" w14:textId="77777777" w:rsidR="00BE3A12" w:rsidRPr="004C1E36" w:rsidRDefault="00BE3A12" w:rsidP="005F07E8">
            <w:pPr>
              <w:pStyle w:val="Abstrak"/>
              <w:ind w:right="-57"/>
              <w:rPr>
                <w:rFonts w:ascii="Times New Roman" w:hAnsi="Times New Roman"/>
              </w:rPr>
            </w:pPr>
          </w:p>
        </w:tc>
        <w:tc>
          <w:tcPr>
            <w:tcW w:w="6114" w:type="dxa"/>
            <w:tcBorders>
              <w:top w:val="single" w:sz="4" w:space="0" w:color="auto"/>
              <w:bottom w:val="single" w:sz="4" w:space="0" w:color="auto"/>
            </w:tcBorders>
            <w:vAlign w:val="center"/>
          </w:tcPr>
          <w:p w14:paraId="460F9D27" w14:textId="77777777" w:rsidR="00BE3A12" w:rsidRPr="004C1E36" w:rsidRDefault="00BE3A12" w:rsidP="005F07E8">
            <w:pPr>
              <w:pStyle w:val="Abstract"/>
              <w:ind w:right="-57"/>
              <w:rPr>
                <w:rFonts w:ascii="Times New Roman" w:hAnsi="Times New Roman"/>
                <w:i w:val="0"/>
                <w:sz w:val="15"/>
              </w:rPr>
            </w:pPr>
            <w:r w:rsidRPr="004C1E36">
              <w:rPr>
                <w:rFonts w:ascii="Times New Roman" w:hAnsi="Times New Roman"/>
              </w:rPr>
              <w:t>ABSTRACT</w:t>
            </w:r>
          </w:p>
        </w:tc>
      </w:tr>
      <w:tr w:rsidR="00BE3A12" w:rsidRPr="004C1E36" w14:paraId="674514C0" w14:textId="77777777" w:rsidTr="005F07E8">
        <w:trPr>
          <w:trHeight w:val="1212"/>
        </w:trPr>
        <w:tc>
          <w:tcPr>
            <w:tcW w:w="2351" w:type="dxa"/>
            <w:tcBorders>
              <w:top w:val="single" w:sz="4" w:space="0" w:color="auto"/>
              <w:bottom w:val="single" w:sz="4" w:space="0" w:color="auto"/>
            </w:tcBorders>
            <w:vAlign w:val="center"/>
          </w:tcPr>
          <w:p w14:paraId="64C23E23" w14:textId="77777777" w:rsidR="00BE3A12" w:rsidRPr="004C1E36" w:rsidRDefault="00BE3A12" w:rsidP="005F07E8">
            <w:pPr>
              <w:pStyle w:val="Sejarahartikel"/>
              <w:ind w:left="-113" w:right="-113"/>
              <w:rPr>
                <w:rFonts w:ascii="Times New Roman" w:hAnsi="Times New Roman" w:cs="Times New Roman"/>
                <w:i w:val="0"/>
              </w:rPr>
            </w:pPr>
            <w:r w:rsidRPr="004C1E36">
              <w:rPr>
                <w:rFonts w:ascii="Times New Roman" w:hAnsi="Times New Roman" w:cs="Times New Roman"/>
                <w:i w:val="0"/>
              </w:rPr>
              <w:t>Article History:</w:t>
            </w:r>
          </w:p>
          <w:p w14:paraId="0AD6AA8C" w14:textId="13095D6A" w:rsidR="00BE3A12" w:rsidRPr="002712FA" w:rsidRDefault="00BE3A12" w:rsidP="005F07E8">
            <w:pPr>
              <w:pStyle w:val="Isisejarahartikel"/>
              <w:ind w:left="-113" w:right="-113"/>
              <w:rPr>
                <w:rFonts w:ascii="Times New Roman" w:hAnsi="Times New Roman" w:cs="Times New Roman"/>
                <w:lang w:val="en-US"/>
              </w:rPr>
            </w:pPr>
            <w:r w:rsidRPr="004C1E36">
              <w:rPr>
                <w:rFonts w:ascii="Times New Roman" w:hAnsi="Times New Roman" w:cs="Times New Roman"/>
                <w:lang w:val="id-ID"/>
              </w:rPr>
              <w:t>Received January 1, 20</w:t>
            </w:r>
            <w:r w:rsidR="002712FA">
              <w:rPr>
                <w:rFonts w:ascii="Times New Roman" w:hAnsi="Times New Roman" w:cs="Times New Roman"/>
                <w:lang w:val="en-US"/>
              </w:rPr>
              <w:t>19</w:t>
            </w:r>
          </w:p>
          <w:p w14:paraId="68596A90" w14:textId="3B61D07F" w:rsidR="00BE3A12" w:rsidRPr="002712FA" w:rsidRDefault="00BE3A12" w:rsidP="005F07E8">
            <w:pPr>
              <w:pStyle w:val="Isisejarahartikel"/>
              <w:ind w:left="-113" w:right="-113"/>
              <w:rPr>
                <w:rFonts w:ascii="Times New Roman" w:hAnsi="Times New Roman" w:cs="Times New Roman"/>
                <w:lang w:val="en-US"/>
              </w:rPr>
            </w:pPr>
            <w:r w:rsidRPr="004C1E36">
              <w:rPr>
                <w:rFonts w:ascii="Times New Roman" w:hAnsi="Times New Roman" w:cs="Times New Roman"/>
                <w:lang w:val="id-ID"/>
              </w:rPr>
              <w:t xml:space="preserve">Revised January </w:t>
            </w:r>
            <w:r w:rsidR="00043D01">
              <w:rPr>
                <w:rFonts w:ascii="Times New Roman" w:hAnsi="Times New Roman" w:cs="Times New Roman"/>
                <w:lang w:val="en-US"/>
              </w:rPr>
              <w:t>3</w:t>
            </w:r>
            <w:r w:rsidRPr="004C1E36">
              <w:rPr>
                <w:rFonts w:ascii="Times New Roman" w:hAnsi="Times New Roman" w:cs="Times New Roman"/>
                <w:lang w:val="id-ID"/>
              </w:rPr>
              <w:t>1, 20</w:t>
            </w:r>
            <w:r w:rsidR="002712FA">
              <w:rPr>
                <w:rFonts w:ascii="Times New Roman" w:hAnsi="Times New Roman" w:cs="Times New Roman"/>
                <w:lang w:val="en-US"/>
              </w:rPr>
              <w:t>19</w:t>
            </w:r>
          </w:p>
          <w:p w14:paraId="495A0EDF" w14:textId="7616B191" w:rsidR="00BE3A12" w:rsidRPr="002712FA" w:rsidRDefault="00BE3A12" w:rsidP="005F07E8">
            <w:pPr>
              <w:pStyle w:val="Isisejarahartikel"/>
              <w:ind w:left="-113" w:right="-113"/>
              <w:rPr>
                <w:rFonts w:ascii="Times New Roman" w:hAnsi="Times New Roman" w:cs="Times New Roman"/>
                <w:lang w:val="en-US"/>
              </w:rPr>
            </w:pPr>
            <w:r w:rsidRPr="004C1E36">
              <w:rPr>
                <w:rFonts w:ascii="Times New Roman" w:hAnsi="Times New Roman" w:cs="Times New Roman"/>
                <w:lang w:val="id-ID"/>
              </w:rPr>
              <w:t xml:space="preserve">Accepted </w:t>
            </w:r>
            <w:r w:rsidR="00E514BC">
              <w:rPr>
                <w:rFonts w:ascii="Times New Roman" w:hAnsi="Times New Roman" w:cs="Times New Roman"/>
                <w:lang w:val="en-US"/>
              </w:rPr>
              <w:t>December</w:t>
            </w:r>
            <w:r w:rsidRPr="004C1E36">
              <w:rPr>
                <w:rFonts w:ascii="Times New Roman" w:hAnsi="Times New Roman" w:cs="Times New Roman"/>
                <w:lang w:val="id-ID"/>
              </w:rPr>
              <w:t xml:space="preserve"> 12, 2</w:t>
            </w:r>
            <w:r w:rsidR="002712FA">
              <w:rPr>
                <w:rFonts w:ascii="Times New Roman" w:hAnsi="Times New Roman" w:cs="Times New Roman"/>
                <w:lang w:val="en-US"/>
              </w:rPr>
              <w:t>019</w:t>
            </w:r>
          </w:p>
          <w:p w14:paraId="609D7DAA" w14:textId="77777777" w:rsidR="00BE3A12" w:rsidRPr="004C1E36" w:rsidRDefault="00BE3A12" w:rsidP="00043D01">
            <w:pPr>
              <w:pStyle w:val="Isisejarahartikel"/>
              <w:ind w:left="-113" w:right="-113"/>
              <w:rPr>
                <w:rFonts w:ascii="Times New Roman" w:hAnsi="Times New Roman" w:cs="Times New Roman"/>
              </w:rPr>
            </w:pPr>
          </w:p>
        </w:tc>
        <w:tc>
          <w:tcPr>
            <w:tcW w:w="319" w:type="dxa"/>
            <w:vMerge/>
          </w:tcPr>
          <w:p w14:paraId="14EAD780" w14:textId="77777777" w:rsidR="00BE3A12" w:rsidRPr="004C1E36" w:rsidRDefault="00BE3A12" w:rsidP="005F07E8">
            <w:pPr>
              <w:pStyle w:val="Isiabstrak"/>
              <w:ind w:right="-57"/>
              <w:rPr>
                <w:rFonts w:ascii="Times New Roman" w:hAnsi="Times New Roman" w:cs="Times New Roman"/>
              </w:rPr>
            </w:pPr>
          </w:p>
        </w:tc>
        <w:tc>
          <w:tcPr>
            <w:tcW w:w="6114" w:type="dxa"/>
            <w:vMerge w:val="restart"/>
            <w:tcBorders>
              <w:top w:val="single" w:sz="4" w:space="0" w:color="auto"/>
              <w:bottom w:val="single" w:sz="4" w:space="0" w:color="auto"/>
            </w:tcBorders>
          </w:tcPr>
          <w:p w14:paraId="278B5408" w14:textId="77777777" w:rsidR="00514F5C" w:rsidRDefault="00514F5C" w:rsidP="00514F5C">
            <w:pPr>
              <w:spacing w:line="230" w:lineRule="auto"/>
              <w:ind w:left="119" w:right="38" w:firstLine="199"/>
              <w:jc w:val="both"/>
              <w:rPr>
                <w:b/>
                <w:sz w:val="18"/>
              </w:rPr>
            </w:pPr>
            <w:r w:rsidRPr="00C24360">
              <w:rPr>
                <w:b/>
                <w:sz w:val="18"/>
              </w:rPr>
              <w:t>Population growth and quick lifestyle changes have resulted in serious challenges at all ages, increasing the incidence of chronic neurological illnesses despite a drop in mortality. Recent technological breakthroughs have resulted in the expansion and use of artificial intelligence (AI) in several fields of neuroscience, and neurosurgery is no exception to this expanding trend. Massive volumes of integrated data have the potential to offer novel insights into the therapeutic approaches for neurological illnesses, including neurosurgery. AI is concerned with how computers learn from data and replicate human intellect, both of which are anticipated to become commonplace in the near future. </w:t>
            </w:r>
          </w:p>
          <w:p w14:paraId="1059FCD4" w14:textId="440E5000" w:rsidR="00BE3A12" w:rsidRPr="000C5BB7" w:rsidRDefault="00BE3A12" w:rsidP="004C1E36">
            <w:pPr>
              <w:pStyle w:val="Isiabstract"/>
              <w:spacing w:before="60" w:after="60"/>
              <w:ind w:right="-57"/>
              <w:rPr>
                <w:rFonts w:ascii="Times New Roman" w:hAnsi="Times New Roman" w:cs="Times New Roman"/>
                <w:i w:val="0"/>
              </w:rPr>
            </w:pPr>
          </w:p>
        </w:tc>
      </w:tr>
      <w:tr w:rsidR="00BE3A12" w:rsidRPr="004C1E36" w14:paraId="104C597B" w14:textId="77777777" w:rsidTr="004C1E36">
        <w:trPr>
          <w:trHeight w:val="944"/>
        </w:trPr>
        <w:tc>
          <w:tcPr>
            <w:tcW w:w="2351" w:type="dxa"/>
            <w:tcBorders>
              <w:top w:val="single" w:sz="4" w:space="0" w:color="auto"/>
              <w:bottom w:val="single" w:sz="4" w:space="0" w:color="auto"/>
            </w:tcBorders>
            <w:shd w:val="clear" w:color="auto" w:fill="FFFFFF" w:themeFill="background1"/>
          </w:tcPr>
          <w:p w14:paraId="6039EB61" w14:textId="77777777" w:rsidR="00BE3A12" w:rsidRPr="004C1E36" w:rsidRDefault="00BE3A12" w:rsidP="005F07E8">
            <w:pPr>
              <w:pStyle w:val="Katakunci"/>
              <w:shd w:val="clear" w:color="auto" w:fill="EEECE1" w:themeFill="background2"/>
              <w:ind w:left="-113" w:right="-113"/>
              <w:rPr>
                <w:rFonts w:ascii="Times New Roman" w:hAnsi="Times New Roman" w:cs="Times New Roman"/>
                <w:i w:val="0"/>
                <w:lang w:val="id-ID"/>
              </w:rPr>
            </w:pPr>
            <w:r w:rsidRPr="004C1E36">
              <w:rPr>
                <w:rFonts w:ascii="Times New Roman" w:hAnsi="Times New Roman" w:cs="Times New Roman"/>
                <w:i w:val="0"/>
              </w:rPr>
              <w:t>Keywords:</w:t>
            </w:r>
            <w:r w:rsidRPr="004C1E36">
              <w:rPr>
                <w:rFonts w:ascii="Times New Roman" w:hAnsi="Times New Roman" w:cs="Times New Roman"/>
                <w:i w:val="0"/>
                <w:lang w:val="id-ID"/>
              </w:rPr>
              <w:t xml:space="preserve"> </w:t>
            </w:r>
          </w:p>
          <w:p w14:paraId="2C48E1ED" w14:textId="6CC16FC6" w:rsidR="004C1E36" w:rsidRPr="00453125" w:rsidRDefault="007B01EC" w:rsidP="004C1E36">
            <w:pPr>
              <w:pStyle w:val="Isisitasi"/>
              <w:ind w:left="-113" w:right="-113"/>
              <w:rPr>
                <w:rFonts w:ascii="Times New Roman" w:hAnsi="Times New Roman" w:cs="Times New Roman"/>
                <w:i/>
                <w:iCs/>
                <w:sz w:val="16"/>
                <w:szCs w:val="16"/>
              </w:rPr>
            </w:pPr>
            <w:r w:rsidRPr="00453125">
              <w:rPr>
                <w:i/>
                <w:iCs/>
                <w:sz w:val="16"/>
                <w:szCs w:val="16"/>
              </w:rPr>
              <w:t xml:space="preserve">TTS, </w:t>
            </w:r>
            <w:r w:rsidR="00453125" w:rsidRPr="00453125">
              <w:rPr>
                <w:b/>
                <w:i/>
                <w:iCs/>
                <w:sz w:val="16"/>
                <w:szCs w:val="16"/>
              </w:rPr>
              <w:t>Artificial Intelligence, Machine Learning, Clin-</w:t>
            </w:r>
            <w:r w:rsidR="00453125" w:rsidRPr="00453125">
              <w:rPr>
                <w:b/>
                <w:i/>
                <w:iCs/>
                <w:spacing w:val="1"/>
                <w:sz w:val="16"/>
                <w:szCs w:val="16"/>
              </w:rPr>
              <w:t xml:space="preserve"> </w:t>
            </w:r>
            <w:r w:rsidR="00453125" w:rsidRPr="00453125">
              <w:rPr>
                <w:b/>
                <w:i/>
                <w:iCs/>
                <w:sz w:val="16"/>
                <w:szCs w:val="16"/>
              </w:rPr>
              <w:t>ical Neurology, Neurosurgery, Neurodegenerative diseases, Cen-</w:t>
            </w:r>
            <w:r w:rsidR="00453125" w:rsidRPr="00453125">
              <w:rPr>
                <w:b/>
                <w:i/>
                <w:iCs/>
                <w:spacing w:val="1"/>
                <w:sz w:val="16"/>
                <w:szCs w:val="16"/>
              </w:rPr>
              <w:t xml:space="preserve"> </w:t>
            </w:r>
            <w:r w:rsidR="00453125" w:rsidRPr="00453125">
              <w:rPr>
                <w:b/>
                <w:i/>
                <w:iCs/>
                <w:sz w:val="16"/>
                <w:szCs w:val="16"/>
              </w:rPr>
              <w:t>tral</w:t>
            </w:r>
            <w:r w:rsidR="00453125" w:rsidRPr="00453125">
              <w:rPr>
                <w:b/>
                <w:i/>
                <w:iCs/>
                <w:spacing w:val="21"/>
                <w:sz w:val="16"/>
                <w:szCs w:val="16"/>
              </w:rPr>
              <w:t xml:space="preserve"> </w:t>
            </w:r>
            <w:r w:rsidR="00453125" w:rsidRPr="00453125">
              <w:rPr>
                <w:b/>
                <w:i/>
                <w:iCs/>
                <w:sz w:val="16"/>
                <w:szCs w:val="16"/>
              </w:rPr>
              <w:t>Nervous</w:t>
            </w:r>
            <w:r w:rsidR="00453125" w:rsidRPr="00453125">
              <w:rPr>
                <w:b/>
                <w:i/>
                <w:iCs/>
                <w:spacing w:val="22"/>
                <w:sz w:val="16"/>
                <w:szCs w:val="16"/>
              </w:rPr>
              <w:t xml:space="preserve"> </w:t>
            </w:r>
            <w:r w:rsidR="00453125" w:rsidRPr="00453125">
              <w:rPr>
                <w:b/>
                <w:i/>
                <w:iCs/>
                <w:sz w:val="16"/>
                <w:szCs w:val="16"/>
              </w:rPr>
              <w:t>System.</w:t>
            </w:r>
          </w:p>
          <w:p w14:paraId="03101BB1" w14:textId="77777777" w:rsidR="00BE3A12" w:rsidRPr="004C1E36" w:rsidRDefault="00BE3A12" w:rsidP="005F07E8">
            <w:pPr>
              <w:pStyle w:val="Isikeywords"/>
              <w:pBdr>
                <w:top w:val="single" w:sz="4" w:space="1" w:color="auto"/>
              </w:pBdr>
              <w:shd w:val="clear" w:color="auto" w:fill="EEECE1" w:themeFill="background2"/>
              <w:ind w:left="-113"/>
              <w:rPr>
                <w:rFonts w:ascii="Times New Roman" w:hAnsi="Times New Roman" w:cs="Times New Roman"/>
                <w:b/>
                <w:i w:val="0"/>
              </w:rPr>
            </w:pPr>
            <w:r w:rsidRPr="004C1E36">
              <w:rPr>
                <w:rFonts w:ascii="Times New Roman" w:hAnsi="Times New Roman" w:cs="Times New Roman"/>
                <w:b/>
                <w:i w:val="0"/>
              </w:rPr>
              <w:t>Correspondence:</w:t>
            </w:r>
          </w:p>
          <w:p w14:paraId="392D0639" w14:textId="3984C612" w:rsidR="00BE3A12" w:rsidRPr="004C1E36" w:rsidRDefault="004C1E36" w:rsidP="004C1E36">
            <w:pPr>
              <w:pStyle w:val="Isikeywords"/>
              <w:ind w:left="-113"/>
              <w:rPr>
                <w:rFonts w:ascii="Times New Roman" w:hAnsi="Times New Roman" w:cs="Times New Roman"/>
                <w:lang w:val="en-ID"/>
              </w:rPr>
            </w:pPr>
            <w:r w:rsidRPr="004C1E36">
              <w:rPr>
                <w:rFonts w:ascii="Times New Roman" w:hAnsi="Times New Roman" w:cs="Times New Roman"/>
                <w:lang w:val="en-ID"/>
              </w:rPr>
              <w:t xml:space="preserve">E-mail: </w:t>
            </w:r>
            <w:r w:rsidR="00514F5C">
              <w:rPr>
                <w:rFonts w:ascii="Times New Roman" w:hAnsi="Times New Roman" w:cs="Times New Roman"/>
                <w:lang w:val="en-ID"/>
              </w:rPr>
              <w:t>anu</w:t>
            </w:r>
            <w:r w:rsidR="00043D01" w:rsidRPr="00043D01">
              <w:rPr>
                <w:rFonts w:ascii="Times New Roman" w:hAnsi="Times New Roman" w:cs="Times New Roman"/>
                <w:lang w:val="en-US"/>
              </w:rPr>
              <w:t>@gmail.com</w:t>
            </w:r>
          </w:p>
          <w:p w14:paraId="0F547B52" w14:textId="77777777" w:rsidR="00BE3A12" w:rsidRPr="004C1E36" w:rsidRDefault="00BE3A12" w:rsidP="00BE3A12">
            <w:pPr>
              <w:rPr>
                <w:lang w:val="en-ID"/>
              </w:rPr>
            </w:pPr>
          </w:p>
        </w:tc>
        <w:tc>
          <w:tcPr>
            <w:tcW w:w="319" w:type="dxa"/>
            <w:vMerge/>
            <w:shd w:val="clear" w:color="auto" w:fill="FFFFFF" w:themeFill="background1"/>
          </w:tcPr>
          <w:p w14:paraId="370BBEA0" w14:textId="77777777" w:rsidR="00BE3A12" w:rsidRPr="004C1E36" w:rsidRDefault="00BE3A12" w:rsidP="005F07E8">
            <w:pPr>
              <w:pStyle w:val="Isiabstract"/>
              <w:ind w:right="-57"/>
              <w:rPr>
                <w:rFonts w:ascii="Times New Roman" w:hAnsi="Times New Roman" w:cs="Times New Roman"/>
                <w:i w:val="0"/>
                <w:sz w:val="15"/>
              </w:rPr>
            </w:pPr>
          </w:p>
        </w:tc>
        <w:tc>
          <w:tcPr>
            <w:tcW w:w="6114" w:type="dxa"/>
            <w:vMerge/>
            <w:tcBorders>
              <w:bottom w:val="single" w:sz="4" w:space="0" w:color="auto"/>
            </w:tcBorders>
            <w:vAlign w:val="center"/>
          </w:tcPr>
          <w:p w14:paraId="589CBEB0" w14:textId="77777777" w:rsidR="00BE3A12" w:rsidRPr="004C1E36" w:rsidRDefault="00BE3A12" w:rsidP="005F07E8">
            <w:pPr>
              <w:pStyle w:val="Isiabstract"/>
              <w:ind w:right="-57"/>
              <w:rPr>
                <w:rFonts w:ascii="Times New Roman" w:hAnsi="Times New Roman" w:cs="Times New Roman"/>
                <w:i w:val="0"/>
                <w:sz w:val="15"/>
              </w:rPr>
            </w:pPr>
          </w:p>
        </w:tc>
      </w:tr>
    </w:tbl>
    <w:p w14:paraId="2183082A" w14:textId="77777777" w:rsidR="00197A56" w:rsidRDefault="00197A56" w:rsidP="00197A56">
      <w:pPr>
        <w:pStyle w:val="Heading2"/>
        <w:tabs>
          <w:tab w:val="left" w:pos="336"/>
        </w:tabs>
        <w:spacing w:before="91"/>
        <w:ind w:left="0" w:right="2" w:firstLine="0"/>
      </w:pPr>
    </w:p>
    <w:p w14:paraId="09C2680A" w14:textId="499C1E61" w:rsidR="00F96C73" w:rsidRPr="004C1E36" w:rsidRDefault="0099576D" w:rsidP="00197A56">
      <w:pPr>
        <w:pStyle w:val="Heading2"/>
        <w:tabs>
          <w:tab w:val="left" w:pos="336"/>
        </w:tabs>
        <w:spacing w:before="91"/>
        <w:ind w:left="0" w:right="2" w:firstLine="0"/>
      </w:pPr>
      <w:r>
        <w:rPr>
          <w:noProof/>
        </w:rPr>
        <mc:AlternateContent>
          <mc:Choice Requires="wpg">
            <w:drawing>
              <wp:anchor distT="0" distB="0" distL="114300" distR="114300" simplePos="0" relativeHeight="487166464" behindDoc="1" locked="0" layoutInCell="1" allowOverlap="1" wp14:anchorId="39A86AAF" wp14:editId="343AAA18">
                <wp:simplePos x="0" y="0"/>
                <wp:positionH relativeFrom="page">
                  <wp:posOffset>1083310</wp:posOffset>
                </wp:positionH>
                <wp:positionV relativeFrom="paragraph">
                  <wp:posOffset>-862965</wp:posOffset>
                </wp:positionV>
                <wp:extent cx="1442085" cy="13081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30810"/>
                          <a:chOff x="1706" y="-1359"/>
                          <a:chExt cx="2271" cy="206"/>
                        </a:xfrm>
                      </wpg:grpSpPr>
                      <wps:wsp>
                        <wps:cNvPr id="3" name="Rectangle 8"/>
                        <wps:cNvSpPr>
                          <a:spLocks noChangeArrowheads="1"/>
                        </wps:cNvSpPr>
                        <wps:spPr bwMode="auto">
                          <a:xfrm>
                            <a:off x="1705" y="-1350"/>
                            <a:ext cx="2271" cy="196"/>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1705" y="-1359"/>
                            <a:ext cx="227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39743" id="Group 6" o:spid="_x0000_s1026" style="position:absolute;margin-left:85.3pt;margin-top:-67.95pt;width:113.55pt;height:10.3pt;z-index:-16150016;mso-position-horizontal-relative:page" coordorigin="1706,-1359" coordsize="227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">
                <v:rect id="Rectangle 8" o:spid="_x0000_s1027" style="position:absolute;left:1705;top:-1350;width:2271;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" fillcolor="#e7e6e6" stroked="f"/>
                <v:rect id="Rectangle 7" o:spid="_x0000_s1028" style="position:absolute;left:1705;top:-1359;width:227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wrap anchorx="page"/>
              </v:group>
            </w:pict>
          </mc:Fallback>
        </mc:AlternateContent>
      </w:r>
      <w:bookmarkStart w:id="0" w:name="1._Introduction"/>
      <w:bookmarkEnd w:id="0"/>
      <w:r w:rsidR="00197A56">
        <w:t>Contact Editor for Full paper Contact @ijsdcs.com</w:t>
      </w:r>
    </w:p>
    <w:p w14:paraId="4F9B7E96" w14:textId="77777777" w:rsidR="00197A56" w:rsidRDefault="00197A56" w:rsidP="00B546B4">
      <w:pPr>
        <w:pStyle w:val="Heading2"/>
        <w:tabs>
          <w:tab w:val="left" w:pos="341"/>
        </w:tabs>
        <w:spacing w:before="122"/>
        <w:ind w:left="0" w:right="2" w:firstLine="0"/>
      </w:pPr>
      <w:bookmarkStart w:id="1" w:name="7._References"/>
      <w:bookmarkEnd w:id="1"/>
    </w:p>
    <w:p w14:paraId="49A92AC3" w14:textId="509CD2FD" w:rsidR="00F96C73" w:rsidRDefault="00221FB3" w:rsidP="00B546B4">
      <w:pPr>
        <w:pStyle w:val="Heading2"/>
        <w:tabs>
          <w:tab w:val="left" w:pos="341"/>
        </w:tabs>
        <w:spacing w:before="122"/>
        <w:ind w:left="0" w:right="2" w:firstLine="0"/>
      </w:pPr>
      <w:r w:rsidRPr="004C1E36">
        <w:t>References</w:t>
      </w:r>
    </w:p>
    <w:p w14:paraId="2B5CDD74"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(2002) </w:t>
      </w:r>
      <w:r w:rsidRPr="007B01EC">
        <w:rPr>
          <w:rFonts w:ascii="ff7" w:hAnsi="ff7"/>
          <w:color w:val="231F20"/>
          <w:sz w:val="54"/>
          <w:szCs w:val="54"/>
        </w:rPr>
        <w:t>Media Economics: Understanding Markets, Industries and</w:t>
      </w:r>
    </w:p>
    <w:p w14:paraId="24A8801C"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Concepts</w:t>
      </w:r>
      <w:r w:rsidRPr="007B01EC">
        <w:rPr>
          <w:rFonts w:ascii="ff4" w:hAnsi="ff4"/>
          <w:color w:val="231F20"/>
          <w:sz w:val="54"/>
          <w:szCs w:val="54"/>
        </w:rPr>
        <w:t>, 2nd ed. Iowa: Iowa State Press.</w:t>
      </w:r>
    </w:p>
    <w:p w14:paraId="6F478B42"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(2010) </w:t>
      </w:r>
      <w:r w:rsidRPr="007B01EC">
        <w:rPr>
          <w:rFonts w:ascii="ff7" w:hAnsi="ff7"/>
          <w:color w:val="231F20"/>
          <w:sz w:val="54"/>
          <w:szCs w:val="54"/>
        </w:rPr>
        <w:t>The Media Economy</w:t>
      </w:r>
      <w:r w:rsidRPr="007B01EC">
        <w:rPr>
          <w:rFonts w:ascii="ff4" w:hAnsi="ff4"/>
          <w:color w:val="231F20"/>
          <w:sz w:val="54"/>
          <w:szCs w:val="54"/>
        </w:rPr>
        <w:t>. New York: Routledge.</w:t>
      </w:r>
    </w:p>
    <w:p w14:paraId="26B6620F"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Arrese</w:t>
      </w:r>
      <w:proofErr w:type="spellEnd"/>
      <w:r w:rsidRPr="007B01EC">
        <w:rPr>
          <w:rFonts w:ascii="ff4" w:hAnsi="ff4"/>
          <w:color w:val="231F20"/>
          <w:sz w:val="54"/>
          <w:szCs w:val="54"/>
        </w:rPr>
        <w:t xml:space="preserve"> A and </w:t>
      </w: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(2003) Time and media markets: Summary and research</w:t>
      </w:r>
    </w:p>
    <w:p w14:paraId="3DDC8F53"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agenda. In: </w:t>
      </w: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and </w:t>
      </w:r>
      <w:proofErr w:type="spellStart"/>
      <w:r w:rsidRPr="007B01EC">
        <w:rPr>
          <w:rFonts w:ascii="ff4" w:hAnsi="ff4"/>
          <w:color w:val="231F20"/>
          <w:sz w:val="54"/>
          <w:szCs w:val="54"/>
        </w:rPr>
        <w:t>Arrese</w:t>
      </w:r>
      <w:proofErr w:type="spellEnd"/>
      <w:r w:rsidRPr="007B01EC">
        <w:rPr>
          <w:rFonts w:ascii="ff4" w:hAnsi="ff4"/>
          <w:color w:val="231F20"/>
          <w:sz w:val="54"/>
          <w:szCs w:val="54"/>
        </w:rPr>
        <w:t xml:space="preserve"> A (eds) </w:t>
      </w:r>
      <w:r w:rsidRPr="007B01EC">
        <w:rPr>
          <w:rFonts w:ascii="ff7" w:hAnsi="ff7"/>
          <w:color w:val="231F20"/>
          <w:sz w:val="54"/>
          <w:szCs w:val="54"/>
        </w:rPr>
        <w:t>Time and Media Markets</w:t>
      </w:r>
      <w:r w:rsidRPr="007B01EC">
        <w:rPr>
          <w:rFonts w:ascii="ff4" w:hAnsi="ff4"/>
          <w:color w:val="231F20"/>
          <w:sz w:val="54"/>
          <w:szCs w:val="54"/>
        </w:rPr>
        <w:t>. London:</w:t>
      </w:r>
    </w:p>
    <w:p w14:paraId="51732DA1"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Lawrence Erlbaum Associates Publishers, pp. 161–171.</w:t>
      </w:r>
    </w:p>
    <w:p w14:paraId="4AAA6875"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Becker G (1965) A theory of the allocation of time. </w:t>
      </w:r>
      <w:r w:rsidRPr="007B01EC">
        <w:rPr>
          <w:rFonts w:ascii="ff7" w:hAnsi="ff7"/>
          <w:color w:val="231F20"/>
          <w:sz w:val="54"/>
          <w:szCs w:val="54"/>
        </w:rPr>
        <w:t xml:space="preserve">Economic Journal </w:t>
      </w:r>
      <w:r w:rsidRPr="007B01EC">
        <w:rPr>
          <w:rFonts w:ascii="ff4" w:hAnsi="ff4"/>
          <w:color w:val="231F20"/>
          <w:sz w:val="54"/>
          <w:szCs w:val="54"/>
        </w:rPr>
        <w:t>75(3):</w:t>
      </w:r>
    </w:p>
    <w:p w14:paraId="06762AB9"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493–517.</w:t>
      </w:r>
    </w:p>
    <w:p w14:paraId="7E51A2FE"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Boczkowsi</w:t>
      </w:r>
      <w:proofErr w:type="spellEnd"/>
      <w:r w:rsidRPr="007B01EC">
        <w:rPr>
          <w:rFonts w:ascii="ff4" w:hAnsi="ff4"/>
          <w:color w:val="231F20"/>
          <w:sz w:val="54"/>
          <w:szCs w:val="54"/>
        </w:rPr>
        <w:t xml:space="preserve"> PJ (2010a) The consumption of online news at work. </w:t>
      </w:r>
      <w:r w:rsidRPr="007B01EC">
        <w:rPr>
          <w:rFonts w:ascii="ff7" w:hAnsi="ff7"/>
          <w:color w:val="231F20"/>
          <w:sz w:val="54"/>
          <w:szCs w:val="54"/>
        </w:rPr>
        <w:t>Information,</w:t>
      </w:r>
    </w:p>
    <w:p w14:paraId="1CE6D56C"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 xml:space="preserve">Communication and Society </w:t>
      </w:r>
      <w:r w:rsidRPr="007B01EC">
        <w:rPr>
          <w:rFonts w:ascii="ff4" w:hAnsi="ff4"/>
          <w:color w:val="231F20"/>
          <w:sz w:val="54"/>
          <w:szCs w:val="54"/>
        </w:rPr>
        <w:t>13(4): 470–484.</w:t>
      </w:r>
    </w:p>
    <w:p w14:paraId="5E96607B"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Boczkowsi</w:t>
      </w:r>
      <w:proofErr w:type="spellEnd"/>
      <w:r w:rsidRPr="007B01EC">
        <w:rPr>
          <w:rFonts w:ascii="ff4" w:hAnsi="ff4"/>
          <w:color w:val="231F20"/>
          <w:sz w:val="54"/>
          <w:szCs w:val="54"/>
        </w:rPr>
        <w:t xml:space="preserve"> PJ (2010b) </w:t>
      </w:r>
      <w:r w:rsidRPr="007B01EC">
        <w:rPr>
          <w:rFonts w:ascii="ff7" w:hAnsi="ff7"/>
          <w:color w:val="231F20"/>
          <w:sz w:val="54"/>
          <w:szCs w:val="54"/>
        </w:rPr>
        <w:t>News at Work: Imitation in an Age of Information Abundance</w:t>
      </w:r>
      <w:r w:rsidRPr="007B01EC">
        <w:rPr>
          <w:rFonts w:ascii="ff4" w:hAnsi="ff4"/>
          <w:color w:val="231F20"/>
          <w:sz w:val="54"/>
          <w:szCs w:val="54"/>
        </w:rPr>
        <w:t>.</w:t>
      </w:r>
    </w:p>
    <w:p w14:paraId="4A003D21"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Chicago: The University of Chicago Press.</w:t>
      </w:r>
    </w:p>
    <w:p w14:paraId="0635EACA"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Chan T and Goldthorpe HJ (2007) Social status and newspaper readership.</w:t>
      </w:r>
    </w:p>
    <w:p w14:paraId="5D7D0C04"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 xml:space="preserve">American Journal of Sociology </w:t>
      </w:r>
      <w:r w:rsidRPr="007B01EC">
        <w:rPr>
          <w:rFonts w:ascii="ff4" w:hAnsi="ff4"/>
          <w:color w:val="231F20"/>
          <w:sz w:val="54"/>
          <w:szCs w:val="54"/>
        </w:rPr>
        <w:t>112(4): 1095–1134.</w:t>
      </w:r>
    </w:p>
    <w:p w14:paraId="2142DDFB"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Chyi</w:t>
      </w:r>
      <w:proofErr w:type="spellEnd"/>
      <w:r w:rsidRPr="007B01EC">
        <w:rPr>
          <w:rFonts w:ascii="ff4" w:hAnsi="ff4"/>
          <w:color w:val="231F20"/>
          <w:sz w:val="54"/>
          <w:szCs w:val="54"/>
        </w:rPr>
        <w:t xml:space="preserve"> IH (2006) Re-examining the market relation between online and print news-</w:t>
      </w:r>
    </w:p>
    <w:p w14:paraId="1D4AA893"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paper: The case of Hong Kong. In: Li X (ed.) </w:t>
      </w:r>
      <w:r w:rsidRPr="007B01EC">
        <w:rPr>
          <w:rFonts w:ascii="ff7" w:hAnsi="ff7"/>
          <w:color w:val="231F20"/>
          <w:sz w:val="54"/>
          <w:szCs w:val="54"/>
        </w:rPr>
        <w:t>Internet Newspapers: The Making</w:t>
      </w:r>
    </w:p>
    <w:p w14:paraId="5431C054"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of a Mainstream Medium</w:t>
      </w:r>
      <w:r w:rsidRPr="007B01EC">
        <w:rPr>
          <w:rFonts w:ascii="ff4" w:hAnsi="ff4"/>
          <w:color w:val="231F20"/>
          <w:sz w:val="54"/>
          <w:szCs w:val="54"/>
        </w:rPr>
        <w:t>. New Jersey: Lawrence Erlbaum Associates Publishers,</w:t>
      </w:r>
    </w:p>
    <w:p w14:paraId="13AC47CF"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pp. 193–208.</w:t>
      </w:r>
    </w:p>
    <w:p w14:paraId="534B9C40"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Chyi</w:t>
      </w:r>
      <w:proofErr w:type="spellEnd"/>
      <w:r w:rsidRPr="007B01EC">
        <w:rPr>
          <w:rFonts w:ascii="ff4" w:hAnsi="ff4"/>
          <w:color w:val="231F20"/>
          <w:sz w:val="54"/>
          <w:szCs w:val="54"/>
        </w:rPr>
        <w:t xml:space="preserve"> IH and Yang MJ (2009) Is online news an inferior good? Examining the</w:t>
      </w:r>
    </w:p>
    <w:p w14:paraId="16B62B1A"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economic nature of online news among users. </w:t>
      </w:r>
      <w:r w:rsidRPr="007B01EC">
        <w:rPr>
          <w:rFonts w:ascii="ff7" w:hAnsi="ff7"/>
          <w:color w:val="231F20"/>
          <w:sz w:val="54"/>
          <w:szCs w:val="54"/>
        </w:rPr>
        <w:t>Journalism and Mass</w:t>
      </w:r>
    </w:p>
    <w:p w14:paraId="65A054D7"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 xml:space="preserve">Communication Quarterly </w:t>
      </w:r>
      <w:r w:rsidRPr="007B01EC">
        <w:rPr>
          <w:rFonts w:ascii="ff4" w:hAnsi="ff4"/>
          <w:color w:val="231F20"/>
          <w:sz w:val="54"/>
          <w:szCs w:val="54"/>
        </w:rPr>
        <w:t>86(3): 594–612.</w:t>
      </w:r>
    </w:p>
    <w:p w14:paraId="52E3B87C"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Converse PE (1968) Time budgets. In: Sills D (ed.) </w:t>
      </w:r>
      <w:r w:rsidRPr="007B01EC">
        <w:rPr>
          <w:rFonts w:ascii="ff7" w:hAnsi="ff7"/>
          <w:color w:val="231F20"/>
          <w:sz w:val="54"/>
          <w:szCs w:val="54"/>
        </w:rPr>
        <w:t>International Encyclopedia of the</w:t>
      </w:r>
    </w:p>
    <w:p w14:paraId="05295AF8"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Social Sciences</w:t>
      </w:r>
      <w:r w:rsidRPr="007B01EC">
        <w:rPr>
          <w:rFonts w:ascii="ff4" w:hAnsi="ff4"/>
          <w:color w:val="231F20"/>
          <w:sz w:val="54"/>
          <w:szCs w:val="54"/>
        </w:rPr>
        <w:t>. New York: Macmillan, pp. 42–47.</w:t>
      </w:r>
    </w:p>
    <w:p w14:paraId="1E93A17B"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Dayan D and Katz E (1992) </w:t>
      </w:r>
      <w:r w:rsidRPr="007B01EC">
        <w:rPr>
          <w:rFonts w:ascii="ff7" w:hAnsi="ff7"/>
          <w:color w:val="231F20"/>
          <w:sz w:val="54"/>
          <w:szCs w:val="54"/>
        </w:rPr>
        <w:t>Media Events: The Live Broadcasting of History</w:t>
      </w:r>
      <w:r w:rsidRPr="007B01EC">
        <w:rPr>
          <w:rFonts w:ascii="ff4" w:hAnsi="ff4"/>
          <w:color w:val="231F20"/>
          <w:sz w:val="54"/>
          <w:szCs w:val="54"/>
        </w:rPr>
        <w:t>.</w:t>
      </w:r>
    </w:p>
    <w:p w14:paraId="20A6A6CE"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Cambridge, MA: Harvard University Press.</w:t>
      </w:r>
    </w:p>
    <w:p w14:paraId="3459EC60"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De Grazia S (1962) </w:t>
      </w:r>
      <w:r w:rsidRPr="007B01EC">
        <w:rPr>
          <w:rFonts w:ascii="ff7" w:hAnsi="ff7"/>
          <w:color w:val="231F20"/>
          <w:sz w:val="54"/>
          <w:szCs w:val="54"/>
        </w:rPr>
        <w:t>Of Time, Work, and Leisure</w:t>
      </w:r>
      <w:r w:rsidRPr="007B01EC">
        <w:rPr>
          <w:rFonts w:ascii="ff4" w:hAnsi="ff4"/>
          <w:color w:val="231F20"/>
          <w:sz w:val="54"/>
          <w:szCs w:val="54"/>
        </w:rPr>
        <w:t>. New York: Twentieth Century</w:t>
      </w:r>
    </w:p>
    <w:p w14:paraId="78CDF9E9"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Fund.</w:t>
      </w:r>
    </w:p>
    <w:p w14:paraId="10F95416"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Dimmick</w:t>
      </w:r>
      <w:proofErr w:type="spellEnd"/>
      <w:r w:rsidRPr="007B01EC">
        <w:rPr>
          <w:rFonts w:ascii="ff4" w:hAnsi="ff4"/>
          <w:color w:val="231F20"/>
          <w:sz w:val="54"/>
          <w:szCs w:val="54"/>
        </w:rPr>
        <w:t xml:space="preserve"> J, Chen Y and Li Z (2004) Competition between the Internet and trad-</w:t>
      </w:r>
    </w:p>
    <w:p w14:paraId="481B8DF5"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itional</w:t>
      </w:r>
      <w:proofErr w:type="spellEnd"/>
      <w:r w:rsidRPr="007B01EC">
        <w:rPr>
          <w:rFonts w:ascii="ff4" w:hAnsi="ff4"/>
          <w:color w:val="231F20"/>
          <w:sz w:val="54"/>
          <w:szCs w:val="54"/>
        </w:rPr>
        <w:t xml:space="preserve"> news media: The gratification-opportunities niche dimension. </w:t>
      </w:r>
      <w:r w:rsidRPr="007B01EC">
        <w:rPr>
          <w:rFonts w:ascii="ff7" w:hAnsi="ff7"/>
          <w:color w:val="231F20"/>
          <w:sz w:val="54"/>
          <w:szCs w:val="54"/>
        </w:rPr>
        <w:t>Journal of</w:t>
      </w:r>
    </w:p>
    <w:p w14:paraId="6421D228"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 xml:space="preserve">Media Economics </w:t>
      </w:r>
      <w:r w:rsidRPr="007B01EC">
        <w:rPr>
          <w:rFonts w:ascii="ff4" w:hAnsi="ff4"/>
          <w:color w:val="231F20"/>
          <w:sz w:val="54"/>
          <w:szCs w:val="54"/>
        </w:rPr>
        <w:t>17(1): 19–33.</w:t>
      </w:r>
    </w:p>
    <w:p w14:paraId="008846CA"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Dimmick</w:t>
      </w:r>
      <w:proofErr w:type="spellEnd"/>
      <w:r w:rsidRPr="007B01EC">
        <w:rPr>
          <w:rFonts w:ascii="ff4" w:hAnsi="ff4"/>
          <w:color w:val="231F20"/>
          <w:sz w:val="54"/>
          <w:szCs w:val="54"/>
        </w:rPr>
        <w:t xml:space="preserve"> J and </w:t>
      </w: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(1994) The role of gratification opportunities in</w:t>
      </w:r>
    </w:p>
    <w:p w14:paraId="07106956"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determining media preference. </w:t>
      </w:r>
      <w:r w:rsidRPr="007B01EC">
        <w:rPr>
          <w:rFonts w:ascii="ff7" w:hAnsi="ff7"/>
          <w:color w:val="231F20"/>
          <w:sz w:val="54"/>
          <w:szCs w:val="54"/>
        </w:rPr>
        <w:t xml:space="preserve">Mass Communication Review </w:t>
      </w:r>
      <w:r w:rsidRPr="007B01EC">
        <w:rPr>
          <w:rFonts w:ascii="ff4" w:hAnsi="ff4"/>
          <w:color w:val="231F20"/>
          <w:sz w:val="54"/>
          <w:szCs w:val="54"/>
        </w:rPr>
        <w:t>21: 223–235.</w:t>
      </w:r>
    </w:p>
    <w:p w14:paraId="1BA5B354"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Dillman</w:t>
      </w:r>
      <w:proofErr w:type="spellEnd"/>
      <w:r w:rsidRPr="007B01EC">
        <w:rPr>
          <w:rFonts w:ascii="ff4" w:hAnsi="ff4"/>
          <w:color w:val="231F20"/>
          <w:sz w:val="54"/>
          <w:szCs w:val="54"/>
        </w:rPr>
        <w:t xml:space="preserve"> DA (2007) </w:t>
      </w:r>
      <w:r w:rsidRPr="007B01EC">
        <w:rPr>
          <w:rFonts w:ascii="ff7" w:hAnsi="ff7"/>
          <w:color w:val="231F20"/>
          <w:sz w:val="54"/>
          <w:szCs w:val="54"/>
        </w:rPr>
        <w:t>Mail and Internet Surveys: The Tailored Design Method</w:t>
      </w:r>
      <w:r w:rsidRPr="007B01EC">
        <w:rPr>
          <w:rFonts w:ascii="ff4" w:hAnsi="ff4"/>
          <w:color w:val="231F20"/>
          <w:sz w:val="54"/>
          <w:szCs w:val="54"/>
        </w:rPr>
        <w:t>, 2nd ed.</w:t>
      </w:r>
    </w:p>
    <w:p w14:paraId="3EDD6D81"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Hoboken, NJ: Wiley.</w:t>
      </w:r>
    </w:p>
    <w:p w14:paraId="5722DF50"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(2002) </w:t>
      </w:r>
      <w:r w:rsidRPr="007B01EC">
        <w:rPr>
          <w:rFonts w:ascii="ff7" w:hAnsi="ff7"/>
          <w:color w:val="231F20"/>
          <w:sz w:val="54"/>
          <w:szCs w:val="54"/>
        </w:rPr>
        <w:t>Media Economics: Understanding Markets, Industries and</w:t>
      </w:r>
    </w:p>
    <w:p w14:paraId="6FDDDA0C"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Concepts</w:t>
      </w:r>
      <w:r w:rsidRPr="007B01EC">
        <w:rPr>
          <w:rFonts w:ascii="ff4" w:hAnsi="ff4"/>
          <w:color w:val="231F20"/>
          <w:sz w:val="54"/>
          <w:szCs w:val="54"/>
        </w:rPr>
        <w:t>, 2nd ed. Iowa: Iowa State Press.</w:t>
      </w:r>
    </w:p>
    <w:p w14:paraId="2D030455"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(2010) </w:t>
      </w:r>
      <w:r w:rsidRPr="007B01EC">
        <w:rPr>
          <w:rFonts w:ascii="ff7" w:hAnsi="ff7"/>
          <w:color w:val="231F20"/>
          <w:sz w:val="54"/>
          <w:szCs w:val="54"/>
        </w:rPr>
        <w:t>The Media Economy</w:t>
      </w:r>
      <w:r w:rsidRPr="007B01EC">
        <w:rPr>
          <w:rFonts w:ascii="ff4" w:hAnsi="ff4"/>
          <w:color w:val="231F20"/>
          <w:sz w:val="54"/>
          <w:szCs w:val="54"/>
        </w:rPr>
        <w:t>. New York: Routledge.</w:t>
      </w:r>
    </w:p>
    <w:p w14:paraId="67CA0206"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Arrese</w:t>
      </w:r>
      <w:proofErr w:type="spellEnd"/>
      <w:r w:rsidRPr="007B01EC">
        <w:rPr>
          <w:rFonts w:ascii="ff4" w:hAnsi="ff4"/>
          <w:color w:val="231F20"/>
          <w:sz w:val="54"/>
          <w:szCs w:val="54"/>
        </w:rPr>
        <w:t xml:space="preserve"> A and </w:t>
      </w: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(2003) Time and media markets: Summary and research</w:t>
      </w:r>
    </w:p>
    <w:p w14:paraId="4BBC9584"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agenda. In: </w:t>
      </w: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and </w:t>
      </w:r>
      <w:proofErr w:type="spellStart"/>
      <w:r w:rsidRPr="007B01EC">
        <w:rPr>
          <w:rFonts w:ascii="ff4" w:hAnsi="ff4"/>
          <w:color w:val="231F20"/>
          <w:sz w:val="54"/>
          <w:szCs w:val="54"/>
        </w:rPr>
        <w:t>Arrese</w:t>
      </w:r>
      <w:proofErr w:type="spellEnd"/>
      <w:r w:rsidRPr="007B01EC">
        <w:rPr>
          <w:rFonts w:ascii="ff4" w:hAnsi="ff4"/>
          <w:color w:val="231F20"/>
          <w:sz w:val="54"/>
          <w:szCs w:val="54"/>
        </w:rPr>
        <w:t xml:space="preserve"> A (eds) </w:t>
      </w:r>
      <w:r w:rsidRPr="007B01EC">
        <w:rPr>
          <w:rFonts w:ascii="ff7" w:hAnsi="ff7"/>
          <w:color w:val="231F20"/>
          <w:sz w:val="54"/>
          <w:szCs w:val="54"/>
        </w:rPr>
        <w:t>Time and Media Markets</w:t>
      </w:r>
      <w:r w:rsidRPr="007B01EC">
        <w:rPr>
          <w:rFonts w:ascii="ff4" w:hAnsi="ff4"/>
          <w:color w:val="231F20"/>
          <w:sz w:val="54"/>
          <w:szCs w:val="54"/>
        </w:rPr>
        <w:t>. London:</w:t>
      </w:r>
    </w:p>
    <w:p w14:paraId="1CC0D407"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Lawrence Erlbaum Associates Publishers, pp. 161–171.</w:t>
      </w:r>
    </w:p>
    <w:p w14:paraId="2C92D9AD"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Becker G (1965) A theory of the allocation of time. </w:t>
      </w:r>
      <w:r w:rsidRPr="007B01EC">
        <w:rPr>
          <w:rFonts w:ascii="ff7" w:hAnsi="ff7"/>
          <w:color w:val="231F20"/>
          <w:sz w:val="54"/>
          <w:szCs w:val="54"/>
        </w:rPr>
        <w:t xml:space="preserve">Economic Journal </w:t>
      </w:r>
      <w:r w:rsidRPr="007B01EC">
        <w:rPr>
          <w:rFonts w:ascii="ff4" w:hAnsi="ff4"/>
          <w:color w:val="231F20"/>
          <w:sz w:val="54"/>
          <w:szCs w:val="54"/>
        </w:rPr>
        <w:t>75(3):</w:t>
      </w:r>
    </w:p>
    <w:p w14:paraId="18B5801E"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493–517.</w:t>
      </w:r>
    </w:p>
    <w:p w14:paraId="0600B035"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Boczkowsi</w:t>
      </w:r>
      <w:proofErr w:type="spellEnd"/>
      <w:r w:rsidRPr="007B01EC">
        <w:rPr>
          <w:rFonts w:ascii="ff4" w:hAnsi="ff4"/>
          <w:color w:val="231F20"/>
          <w:sz w:val="54"/>
          <w:szCs w:val="54"/>
        </w:rPr>
        <w:t xml:space="preserve"> PJ (2010a) The consumption of online news at work. </w:t>
      </w:r>
      <w:r w:rsidRPr="007B01EC">
        <w:rPr>
          <w:rFonts w:ascii="ff7" w:hAnsi="ff7"/>
          <w:color w:val="231F20"/>
          <w:sz w:val="54"/>
          <w:szCs w:val="54"/>
        </w:rPr>
        <w:t>Information,</w:t>
      </w:r>
    </w:p>
    <w:p w14:paraId="6374824C"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 xml:space="preserve">Communication and Society </w:t>
      </w:r>
      <w:r w:rsidRPr="007B01EC">
        <w:rPr>
          <w:rFonts w:ascii="ff4" w:hAnsi="ff4"/>
          <w:color w:val="231F20"/>
          <w:sz w:val="54"/>
          <w:szCs w:val="54"/>
        </w:rPr>
        <w:t>13(4): 470–484.</w:t>
      </w:r>
    </w:p>
    <w:p w14:paraId="07B77B6C"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Boczkowsi</w:t>
      </w:r>
      <w:proofErr w:type="spellEnd"/>
      <w:r w:rsidRPr="007B01EC">
        <w:rPr>
          <w:rFonts w:ascii="ff4" w:hAnsi="ff4"/>
          <w:color w:val="231F20"/>
          <w:sz w:val="54"/>
          <w:szCs w:val="54"/>
        </w:rPr>
        <w:t xml:space="preserve"> PJ (2010b) </w:t>
      </w:r>
      <w:r w:rsidRPr="007B01EC">
        <w:rPr>
          <w:rFonts w:ascii="ff7" w:hAnsi="ff7"/>
          <w:color w:val="231F20"/>
          <w:sz w:val="54"/>
          <w:szCs w:val="54"/>
        </w:rPr>
        <w:t>News at Work: Imitation in an Age of Information Abundance</w:t>
      </w:r>
      <w:r w:rsidRPr="007B01EC">
        <w:rPr>
          <w:rFonts w:ascii="ff4" w:hAnsi="ff4"/>
          <w:color w:val="231F20"/>
          <w:sz w:val="54"/>
          <w:szCs w:val="54"/>
        </w:rPr>
        <w:t>.</w:t>
      </w:r>
    </w:p>
    <w:p w14:paraId="2506A199"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Chicago: The University of Chicago Press.</w:t>
      </w:r>
    </w:p>
    <w:p w14:paraId="0A722960"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Chan T and Goldthorpe HJ (2007) Social status and newspaper readership.</w:t>
      </w:r>
    </w:p>
    <w:p w14:paraId="58AA0397"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 xml:space="preserve">American Journal of Sociology </w:t>
      </w:r>
      <w:r w:rsidRPr="007B01EC">
        <w:rPr>
          <w:rFonts w:ascii="ff4" w:hAnsi="ff4"/>
          <w:color w:val="231F20"/>
          <w:sz w:val="54"/>
          <w:szCs w:val="54"/>
        </w:rPr>
        <w:t>112(4): 1095–1134.</w:t>
      </w:r>
    </w:p>
    <w:p w14:paraId="0D58AF25"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Chyi</w:t>
      </w:r>
      <w:proofErr w:type="spellEnd"/>
      <w:r w:rsidRPr="007B01EC">
        <w:rPr>
          <w:rFonts w:ascii="ff4" w:hAnsi="ff4"/>
          <w:color w:val="231F20"/>
          <w:sz w:val="54"/>
          <w:szCs w:val="54"/>
        </w:rPr>
        <w:t xml:space="preserve"> IH (2006) Re-examining the market relation between online and print news-</w:t>
      </w:r>
    </w:p>
    <w:p w14:paraId="1E43D883"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paper: The case of Hong Kong. In: Li X (ed.) </w:t>
      </w:r>
      <w:r w:rsidRPr="007B01EC">
        <w:rPr>
          <w:rFonts w:ascii="ff7" w:hAnsi="ff7"/>
          <w:color w:val="231F20"/>
          <w:sz w:val="54"/>
          <w:szCs w:val="54"/>
        </w:rPr>
        <w:t>Internet Newspapers: The Making</w:t>
      </w:r>
    </w:p>
    <w:p w14:paraId="2BD5EAAA"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of a Mainstream Medium</w:t>
      </w:r>
      <w:r w:rsidRPr="007B01EC">
        <w:rPr>
          <w:rFonts w:ascii="ff4" w:hAnsi="ff4"/>
          <w:color w:val="231F20"/>
          <w:sz w:val="54"/>
          <w:szCs w:val="54"/>
        </w:rPr>
        <w:t>. New Jersey: Lawrence Erlbaum Associates Publishers,</w:t>
      </w:r>
    </w:p>
    <w:p w14:paraId="489843C4"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pp. 193–208.</w:t>
      </w:r>
    </w:p>
    <w:p w14:paraId="146C7F09"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Chyi</w:t>
      </w:r>
      <w:proofErr w:type="spellEnd"/>
      <w:r w:rsidRPr="007B01EC">
        <w:rPr>
          <w:rFonts w:ascii="ff4" w:hAnsi="ff4"/>
          <w:color w:val="231F20"/>
          <w:sz w:val="54"/>
          <w:szCs w:val="54"/>
        </w:rPr>
        <w:t xml:space="preserve"> IH and Yang MJ (2009) Is online news an inferior good? Examining the</w:t>
      </w:r>
    </w:p>
    <w:p w14:paraId="21524507"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economic nature of online news among users. </w:t>
      </w:r>
      <w:r w:rsidRPr="007B01EC">
        <w:rPr>
          <w:rFonts w:ascii="ff7" w:hAnsi="ff7"/>
          <w:color w:val="231F20"/>
          <w:sz w:val="54"/>
          <w:szCs w:val="54"/>
        </w:rPr>
        <w:t>Journalism and Mass</w:t>
      </w:r>
    </w:p>
    <w:p w14:paraId="6C2EDF54"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 xml:space="preserve">Communication Quarterly </w:t>
      </w:r>
      <w:r w:rsidRPr="007B01EC">
        <w:rPr>
          <w:rFonts w:ascii="ff4" w:hAnsi="ff4"/>
          <w:color w:val="231F20"/>
          <w:sz w:val="54"/>
          <w:szCs w:val="54"/>
        </w:rPr>
        <w:t>86(3): 594–612.</w:t>
      </w:r>
    </w:p>
    <w:p w14:paraId="5D3A85C9"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Converse PE (1968) Time budgets. In: Sills D (ed.) </w:t>
      </w:r>
      <w:r w:rsidRPr="007B01EC">
        <w:rPr>
          <w:rFonts w:ascii="ff7" w:hAnsi="ff7"/>
          <w:color w:val="231F20"/>
          <w:sz w:val="54"/>
          <w:szCs w:val="54"/>
        </w:rPr>
        <w:t>International Encyclopedia of the</w:t>
      </w:r>
    </w:p>
    <w:p w14:paraId="292B5BFE"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Social Sciences</w:t>
      </w:r>
      <w:r w:rsidRPr="007B01EC">
        <w:rPr>
          <w:rFonts w:ascii="ff4" w:hAnsi="ff4"/>
          <w:color w:val="231F20"/>
          <w:sz w:val="54"/>
          <w:szCs w:val="54"/>
        </w:rPr>
        <w:t>. New York: Macmillan, pp. 42–47.</w:t>
      </w:r>
    </w:p>
    <w:p w14:paraId="7F74EF4B"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Dayan D and Katz E (1992) </w:t>
      </w:r>
      <w:r w:rsidRPr="007B01EC">
        <w:rPr>
          <w:rFonts w:ascii="ff7" w:hAnsi="ff7"/>
          <w:color w:val="231F20"/>
          <w:sz w:val="54"/>
          <w:szCs w:val="54"/>
        </w:rPr>
        <w:t>Media Events: The Live Broadcasting of History</w:t>
      </w:r>
      <w:r w:rsidRPr="007B01EC">
        <w:rPr>
          <w:rFonts w:ascii="ff4" w:hAnsi="ff4"/>
          <w:color w:val="231F20"/>
          <w:sz w:val="54"/>
          <w:szCs w:val="54"/>
        </w:rPr>
        <w:t>.</w:t>
      </w:r>
    </w:p>
    <w:p w14:paraId="440D1026"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Cambridge, MA: Harvard University Press.</w:t>
      </w:r>
    </w:p>
    <w:p w14:paraId="44315E0B"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De Grazia S (1962) </w:t>
      </w:r>
      <w:r w:rsidRPr="007B01EC">
        <w:rPr>
          <w:rFonts w:ascii="ff7" w:hAnsi="ff7"/>
          <w:color w:val="231F20"/>
          <w:sz w:val="54"/>
          <w:szCs w:val="54"/>
        </w:rPr>
        <w:t>Of Time, Work, and Leisure</w:t>
      </w:r>
      <w:r w:rsidRPr="007B01EC">
        <w:rPr>
          <w:rFonts w:ascii="ff4" w:hAnsi="ff4"/>
          <w:color w:val="231F20"/>
          <w:sz w:val="54"/>
          <w:szCs w:val="54"/>
        </w:rPr>
        <w:t>. New York: Twentieth Century</w:t>
      </w:r>
    </w:p>
    <w:p w14:paraId="34F1967A"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Fund.</w:t>
      </w:r>
    </w:p>
    <w:p w14:paraId="33268EED"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Dimmick</w:t>
      </w:r>
      <w:proofErr w:type="spellEnd"/>
      <w:r w:rsidRPr="007B01EC">
        <w:rPr>
          <w:rFonts w:ascii="ff4" w:hAnsi="ff4"/>
          <w:color w:val="231F20"/>
          <w:sz w:val="54"/>
          <w:szCs w:val="54"/>
        </w:rPr>
        <w:t xml:space="preserve"> J, Chen Y and Li Z (2004) Competition between the Internet and trad-</w:t>
      </w:r>
    </w:p>
    <w:p w14:paraId="6945F44F"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itional</w:t>
      </w:r>
      <w:proofErr w:type="spellEnd"/>
      <w:r w:rsidRPr="007B01EC">
        <w:rPr>
          <w:rFonts w:ascii="ff4" w:hAnsi="ff4"/>
          <w:color w:val="231F20"/>
          <w:sz w:val="54"/>
          <w:szCs w:val="54"/>
        </w:rPr>
        <w:t xml:space="preserve"> news media: The gratification-opportunities niche dimension. </w:t>
      </w:r>
      <w:r w:rsidRPr="007B01EC">
        <w:rPr>
          <w:rFonts w:ascii="ff7" w:hAnsi="ff7"/>
          <w:color w:val="231F20"/>
          <w:sz w:val="54"/>
          <w:szCs w:val="54"/>
        </w:rPr>
        <w:t>Journal of</w:t>
      </w:r>
    </w:p>
    <w:p w14:paraId="3BBA6F37"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 xml:space="preserve">Media Economics </w:t>
      </w:r>
      <w:r w:rsidRPr="007B01EC">
        <w:rPr>
          <w:rFonts w:ascii="ff4" w:hAnsi="ff4"/>
          <w:color w:val="231F20"/>
          <w:sz w:val="54"/>
          <w:szCs w:val="54"/>
        </w:rPr>
        <w:t>17(1): 19–33.</w:t>
      </w:r>
    </w:p>
    <w:p w14:paraId="7A4955C3"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Dimmick</w:t>
      </w:r>
      <w:proofErr w:type="spellEnd"/>
      <w:r w:rsidRPr="007B01EC">
        <w:rPr>
          <w:rFonts w:ascii="ff4" w:hAnsi="ff4"/>
          <w:color w:val="231F20"/>
          <w:sz w:val="54"/>
          <w:szCs w:val="54"/>
        </w:rPr>
        <w:t xml:space="preserve"> J and </w:t>
      </w: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(1994) The role of gratification opportunities in</w:t>
      </w:r>
    </w:p>
    <w:p w14:paraId="6A6C104D"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determining media preference. </w:t>
      </w:r>
      <w:r w:rsidRPr="007B01EC">
        <w:rPr>
          <w:rFonts w:ascii="ff7" w:hAnsi="ff7"/>
          <w:color w:val="231F20"/>
          <w:sz w:val="54"/>
          <w:szCs w:val="54"/>
        </w:rPr>
        <w:t xml:space="preserve">Mass Communication Review </w:t>
      </w:r>
      <w:r w:rsidRPr="007B01EC">
        <w:rPr>
          <w:rFonts w:ascii="ff4" w:hAnsi="ff4"/>
          <w:color w:val="231F20"/>
          <w:sz w:val="54"/>
          <w:szCs w:val="54"/>
        </w:rPr>
        <w:t>21: 223–235.</w:t>
      </w:r>
    </w:p>
    <w:p w14:paraId="4EBA3A8E"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Dillman</w:t>
      </w:r>
      <w:proofErr w:type="spellEnd"/>
      <w:r w:rsidRPr="007B01EC">
        <w:rPr>
          <w:rFonts w:ascii="ff4" w:hAnsi="ff4"/>
          <w:color w:val="231F20"/>
          <w:sz w:val="54"/>
          <w:szCs w:val="54"/>
        </w:rPr>
        <w:t xml:space="preserve"> DA (2007) </w:t>
      </w:r>
      <w:r w:rsidRPr="007B01EC">
        <w:rPr>
          <w:rFonts w:ascii="ff7" w:hAnsi="ff7"/>
          <w:color w:val="231F20"/>
          <w:sz w:val="54"/>
          <w:szCs w:val="54"/>
        </w:rPr>
        <w:t>Mail and Internet Surveys: The Tailored Design Method</w:t>
      </w:r>
      <w:r w:rsidRPr="007B01EC">
        <w:rPr>
          <w:rFonts w:ascii="ff4" w:hAnsi="ff4"/>
          <w:color w:val="231F20"/>
          <w:sz w:val="54"/>
          <w:szCs w:val="54"/>
        </w:rPr>
        <w:t>, 2nd ed.</w:t>
      </w:r>
    </w:p>
    <w:p w14:paraId="59653898"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Hoboken, NJ: Wiley.</w:t>
      </w:r>
    </w:p>
    <w:p w14:paraId="74B14E0F"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(2002) </w:t>
      </w:r>
      <w:r w:rsidRPr="007B01EC">
        <w:rPr>
          <w:rFonts w:ascii="ff7" w:hAnsi="ff7"/>
          <w:color w:val="231F20"/>
          <w:sz w:val="54"/>
          <w:szCs w:val="54"/>
        </w:rPr>
        <w:t>Media Economics: Understanding Markets, Industries and</w:t>
      </w:r>
    </w:p>
    <w:p w14:paraId="510C7A14"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Concepts</w:t>
      </w:r>
      <w:r w:rsidRPr="007B01EC">
        <w:rPr>
          <w:rFonts w:ascii="ff4" w:hAnsi="ff4"/>
          <w:color w:val="231F20"/>
          <w:sz w:val="54"/>
          <w:szCs w:val="54"/>
        </w:rPr>
        <w:t>, 2nd ed. Iowa: Iowa State Press.</w:t>
      </w:r>
    </w:p>
    <w:p w14:paraId="66B42901"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(2010) </w:t>
      </w:r>
      <w:r w:rsidRPr="007B01EC">
        <w:rPr>
          <w:rFonts w:ascii="ff7" w:hAnsi="ff7"/>
          <w:color w:val="231F20"/>
          <w:sz w:val="54"/>
          <w:szCs w:val="54"/>
        </w:rPr>
        <w:t>The Media Economy</w:t>
      </w:r>
      <w:r w:rsidRPr="007B01EC">
        <w:rPr>
          <w:rFonts w:ascii="ff4" w:hAnsi="ff4"/>
          <w:color w:val="231F20"/>
          <w:sz w:val="54"/>
          <w:szCs w:val="54"/>
        </w:rPr>
        <w:t>. New York: Routledge.</w:t>
      </w:r>
    </w:p>
    <w:p w14:paraId="2896001A"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Arrese</w:t>
      </w:r>
      <w:proofErr w:type="spellEnd"/>
      <w:r w:rsidRPr="007B01EC">
        <w:rPr>
          <w:rFonts w:ascii="ff4" w:hAnsi="ff4"/>
          <w:color w:val="231F20"/>
          <w:sz w:val="54"/>
          <w:szCs w:val="54"/>
        </w:rPr>
        <w:t xml:space="preserve"> A and </w:t>
      </w: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(2003) Time and media markets: Summary and research</w:t>
      </w:r>
    </w:p>
    <w:p w14:paraId="1D8EBF23"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agenda. In: </w:t>
      </w: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and </w:t>
      </w:r>
      <w:proofErr w:type="spellStart"/>
      <w:r w:rsidRPr="007B01EC">
        <w:rPr>
          <w:rFonts w:ascii="ff4" w:hAnsi="ff4"/>
          <w:color w:val="231F20"/>
          <w:sz w:val="54"/>
          <w:szCs w:val="54"/>
        </w:rPr>
        <w:t>Arrese</w:t>
      </w:r>
      <w:proofErr w:type="spellEnd"/>
      <w:r w:rsidRPr="007B01EC">
        <w:rPr>
          <w:rFonts w:ascii="ff4" w:hAnsi="ff4"/>
          <w:color w:val="231F20"/>
          <w:sz w:val="54"/>
          <w:szCs w:val="54"/>
        </w:rPr>
        <w:t xml:space="preserve"> A (eds) </w:t>
      </w:r>
      <w:r w:rsidRPr="007B01EC">
        <w:rPr>
          <w:rFonts w:ascii="ff7" w:hAnsi="ff7"/>
          <w:color w:val="231F20"/>
          <w:sz w:val="54"/>
          <w:szCs w:val="54"/>
        </w:rPr>
        <w:t>Time and Media Markets</w:t>
      </w:r>
      <w:r w:rsidRPr="007B01EC">
        <w:rPr>
          <w:rFonts w:ascii="ff4" w:hAnsi="ff4"/>
          <w:color w:val="231F20"/>
          <w:sz w:val="54"/>
          <w:szCs w:val="54"/>
        </w:rPr>
        <w:t>. London:</w:t>
      </w:r>
    </w:p>
    <w:p w14:paraId="08476574"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Lawrence Erlbaum Associates Publishers, pp. 161–171.</w:t>
      </w:r>
    </w:p>
    <w:p w14:paraId="360BCE69"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Becker G (1965) A theory of the allocation of time. </w:t>
      </w:r>
      <w:r w:rsidRPr="007B01EC">
        <w:rPr>
          <w:rFonts w:ascii="ff7" w:hAnsi="ff7"/>
          <w:color w:val="231F20"/>
          <w:sz w:val="54"/>
          <w:szCs w:val="54"/>
        </w:rPr>
        <w:t xml:space="preserve">Economic Journal </w:t>
      </w:r>
      <w:r w:rsidRPr="007B01EC">
        <w:rPr>
          <w:rFonts w:ascii="ff4" w:hAnsi="ff4"/>
          <w:color w:val="231F20"/>
          <w:sz w:val="54"/>
          <w:szCs w:val="54"/>
        </w:rPr>
        <w:t>75(3):</w:t>
      </w:r>
    </w:p>
    <w:p w14:paraId="7DFA5F9E"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493–517.</w:t>
      </w:r>
    </w:p>
    <w:p w14:paraId="09332990"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Boczkowsi</w:t>
      </w:r>
      <w:proofErr w:type="spellEnd"/>
      <w:r w:rsidRPr="007B01EC">
        <w:rPr>
          <w:rFonts w:ascii="ff4" w:hAnsi="ff4"/>
          <w:color w:val="231F20"/>
          <w:sz w:val="54"/>
          <w:szCs w:val="54"/>
        </w:rPr>
        <w:t xml:space="preserve"> PJ (2010a) The consumption of online news at work. </w:t>
      </w:r>
      <w:r w:rsidRPr="007B01EC">
        <w:rPr>
          <w:rFonts w:ascii="ff7" w:hAnsi="ff7"/>
          <w:color w:val="231F20"/>
          <w:sz w:val="54"/>
          <w:szCs w:val="54"/>
        </w:rPr>
        <w:t>Information,</w:t>
      </w:r>
    </w:p>
    <w:p w14:paraId="0ACE21DA"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 xml:space="preserve">Communication and Society </w:t>
      </w:r>
      <w:r w:rsidRPr="007B01EC">
        <w:rPr>
          <w:rFonts w:ascii="ff4" w:hAnsi="ff4"/>
          <w:color w:val="231F20"/>
          <w:sz w:val="54"/>
          <w:szCs w:val="54"/>
        </w:rPr>
        <w:t>13(4): 470–484.</w:t>
      </w:r>
    </w:p>
    <w:p w14:paraId="20F565F0"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Boczkowsi</w:t>
      </w:r>
      <w:proofErr w:type="spellEnd"/>
      <w:r w:rsidRPr="007B01EC">
        <w:rPr>
          <w:rFonts w:ascii="ff4" w:hAnsi="ff4"/>
          <w:color w:val="231F20"/>
          <w:sz w:val="54"/>
          <w:szCs w:val="54"/>
        </w:rPr>
        <w:t xml:space="preserve"> PJ (2010b) </w:t>
      </w:r>
      <w:r w:rsidRPr="007B01EC">
        <w:rPr>
          <w:rFonts w:ascii="ff7" w:hAnsi="ff7"/>
          <w:color w:val="231F20"/>
          <w:sz w:val="54"/>
          <w:szCs w:val="54"/>
        </w:rPr>
        <w:t>News at Work: Imitation in an Age of Information Abundance</w:t>
      </w:r>
      <w:r w:rsidRPr="007B01EC">
        <w:rPr>
          <w:rFonts w:ascii="ff4" w:hAnsi="ff4"/>
          <w:color w:val="231F20"/>
          <w:sz w:val="54"/>
          <w:szCs w:val="54"/>
        </w:rPr>
        <w:t>.</w:t>
      </w:r>
    </w:p>
    <w:p w14:paraId="01547571"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Chicago: The University of Chicago Press.</w:t>
      </w:r>
    </w:p>
    <w:p w14:paraId="202A2DF2"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Chan T and Goldthorpe HJ (2007) Social status and newspaper readership.</w:t>
      </w:r>
    </w:p>
    <w:p w14:paraId="0D3151BE"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 xml:space="preserve">American Journal of Sociology </w:t>
      </w:r>
      <w:r w:rsidRPr="007B01EC">
        <w:rPr>
          <w:rFonts w:ascii="ff4" w:hAnsi="ff4"/>
          <w:color w:val="231F20"/>
          <w:sz w:val="54"/>
          <w:szCs w:val="54"/>
        </w:rPr>
        <w:t>112(4): 1095–1134.</w:t>
      </w:r>
    </w:p>
    <w:p w14:paraId="3819A72D"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Chyi</w:t>
      </w:r>
      <w:proofErr w:type="spellEnd"/>
      <w:r w:rsidRPr="007B01EC">
        <w:rPr>
          <w:rFonts w:ascii="ff4" w:hAnsi="ff4"/>
          <w:color w:val="231F20"/>
          <w:sz w:val="54"/>
          <w:szCs w:val="54"/>
        </w:rPr>
        <w:t xml:space="preserve"> IH (2006) Re-examining the market relation between online and print news-</w:t>
      </w:r>
    </w:p>
    <w:p w14:paraId="4B2F2D92"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paper: The case of Hong Kong. In: Li X (ed.) </w:t>
      </w:r>
      <w:r w:rsidRPr="007B01EC">
        <w:rPr>
          <w:rFonts w:ascii="ff7" w:hAnsi="ff7"/>
          <w:color w:val="231F20"/>
          <w:sz w:val="54"/>
          <w:szCs w:val="54"/>
        </w:rPr>
        <w:t>Internet Newspapers: The Making</w:t>
      </w:r>
    </w:p>
    <w:p w14:paraId="6BF40F74"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of a Mainstream Medium</w:t>
      </w:r>
      <w:r w:rsidRPr="007B01EC">
        <w:rPr>
          <w:rFonts w:ascii="ff4" w:hAnsi="ff4"/>
          <w:color w:val="231F20"/>
          <w:sz w:val="54"/>
          <w:szCs w:val="54"/>
        </w:rPr>
        <w:t>. New Jersey: Lawrence Erlbaum Associates Publishers,</w:t>
      </w:r>
    </w:p>
    <w:p w14:paraId="0D01D80B"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pp. 193–208.</w:t>
      </w:r>
    </w:p>
    <w:p w14:paraId="1AC9DE10"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Chyi</w:t>
      </w:r>
      <w:proofErr w:type="spellEnd"/>
      <w:r w:rsidRPr="007B01EC">
        <w:rPr>
          <w:rFonts w:ascii="ff4" w:hAnsi="ff4"/>
          <w:color w:val="231F20"/>
          <w:sz w:val="54"/>
          <w:szCs w:val="54"/>
        </w:rPr>
        <w:t xml:space="preserve"> IH and Yang MJ (2009) Is online news an inferior good? Examining the</w:t>
      </w:r>
    </w:p>
    <w:p w14:paraId="4D58CAE7"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economic nature of online news among users. </w:t>
      </w:r>
      <w:r w:rsidRPr="007B01EC">
        <w:rPr>
          <w:rFonts w:ascii="ff7" w:hAnsi="ff7"/>
          <w:color w:val="231F20"/>
          <w:sz w:val="54"/>
          <w:szCs w:val="54"/>
        </w:rPr>
        <w:t>Journalism and Mass</w:t>
      </w:r>
    </w:p>
    <w:p w14:paraId="626CD782"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 xml:space="preserve">Communication Quarterly </w:t>
      </w:r>
      <w:r w:rsidRPr="007B01EC">
        <w:rPr>
          <w:rFonts w:ascii="ff4" w:hAnsi="ff4"/>
          <w:color w:val="231F20"/>
          <w:sz w:val="54"/>
          <w:szCs w:val="54"/>
        </w:rPr>
        <w:t>86(3): 594–612.</w:t>
      </w:r>
    </w:p>
    <w:p w14:paraId="04947D08"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Converse PE (1968) Time budgets. In: Sills D (ed.) </w:t>
      </w:r>
      <w:r w:rsidRPr="007B01EC">
        <w:rPr>
          <w:rFonts w:ascii="ff7" w:hAnsi="ff7"/>
          <w:color w:val="231F20"/>
          <w:sz w:val="54"/>
          <w:szCs w:val="54"/>
        </w:rPr>
        <w:t>International Encyclopedia of the</w:t>
      </w:r>
    </w:p>
    <w:p w14:paraId="4F8D5779"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Social Sciences</w:t>
      </w:r>
      <w:r w:rsidRPr="007B01EC">
        <w:rPr>
          <w:rFonts w:ascii="ff4" w:hAnsi="ff4"/>
          <w:color w:val="231F20"/>
          <w:sz w:val="54"/>
          <w:szCs w:val="54"/>
        </w:rPr>
        <w:t>. New York: Macmillan, pp. 42–47.</w:t>
      </w:r>
    </w:p>
    <w:p w14:paraId="7C61A64E"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Dayan D and Katz E (1992) </w:t>
      </w:r>
      <w:r w:rsidRPr="007B01EC">
        <w:rPr>
          <w:rFonts w:ascii="ff7" w:hAnsi="ff7"/>
          <w:color w:val="231F20"/>
          <w:sz w:val="54"/>
          <w:szCs w:val="54"/>
        </w:rPr>
        <w:t>Media Events: The Live Broadcasting of History</w:t>
      </w:r>
      <w:r w:rsidRPr="007B01EC">
        <w:rPr>
          <w:rFonts w:ascii="ff4" w:hAnsi="ff4"/>
          <w:color w:val="231F20"/>
          <w:sz w:val="54"/>
          <w:szCs w:val="54"/>
        </w:rPr>
        <w:t>.</w:t>
      </w:r>
    </w:p>
    <w:p w14:paraId="4935E703"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Cambridge, MA: Harvard University Press.</w:t>
      </w:r>
    </w:p>
    <w:p w14:paraId="33EC2E7D"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De Grazia S (1962) </w:t>
      </w:r>
      <w:r w:rsidRPr="007B01EC">
        <w:rPr>
          <w:rFonts w:ascii="ff7" w:hAnsi="ff7"/>
          <w:color w:val="231F20"/>
          <w:sz w:val="54"/>
          <w:szCs w:val="54"/>
        </w:rPr>
        <w:t>Of Time, Work, and Leisure</w:t>
      </w:r>
      <w:r w:rsidRPr="007B01EC">
        <w:rPr>
          <w:rFonts w:ascii="ff4" w:hAnsi="ff4"/>
          <w:color w:val="231F20"/>
          <w:sz w:val="54"/>
          <w:szCs w:val="54"/>
        </w:rPr>
        <w:t>. New York: Twentieth Century</w:t>
      </w:r>
    </w:p>
    <w:p w14:paraId="06C0476F"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Fund.</w:t>
      </w:r>
    </w:p>
    <w:p w14:paraId="19810E85"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Dimmick</w:t>
      </w:r>
      <w:proofErr w:type="spellEnd"/>
      <w:r w:rsidRPr="007B01EC">
        <w:rPr>
          <w:rFonts w:ascii="ff4" w:hAnsi="ff4"/>
          <w:color w:val="231F20"/>
          <w:sz w:val="54"/>
          <w:szCs w:val="54"/>
        </w:rPr>
        <w:t xml:space="preserve"> J, Chen Y and Li Z (2004) Competition between the Internet and trad-</w:t>
      </w:r>
    </w:p>
    <w:p w14:paraId="0716C9B4"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itional</w:t>
      </w:r>
      <w:proofErr w:type="spellEnd"/>
      <w:r w:rsidRPr="007B01EC">
        <w:rPr>
          <w:rFonts w:ascii="ff4" w:hAnsi="ff4"/>
          <w:color w:val="231F20"/>
          <w:sz w:val="54"/>
          <w:szCs w:val="54"/>
        </w:rPr>
        <w:t xml:space="preserve"> news media: The gratification-opportunities niche dimension. </w:t>
      </w:r>
      <w:r w:rsidRPr="007B01EC">
        <w:rPr>
          <w:rFonts w:ascii="ff7" w:hAnsi="ff7"/>
          <w:color w:val="231F20"/>
          <w:sz w:val="54"/>
          <w:szCs w:val="54"/>
        </w:rPr>
        <w:t>Journal of</w:t>
      </w:r>
    </w:p>
    <w:p w14:paraId="1044B983" w14:textId="77777777" w:rsidR="007B01EC" w:rsidRPr="007B01EC" w:rsidRDefault="007B01EC" w:rsidP="007B01EC">
      <w:pPr>
        <w:widowControl/>
        <w:shd w:val="clear" w:color="auto" w:fill="FFFFFF"/>
        <w:autoSpaceDE/>
        <w:autoSpaceDN/>
        <w:spacing w:line="0" w:lineRule="auto"/>
        <w:rPr>
          <w:rFonts w:ascii="ff7" w:hAnsi="ff7"/>
          <w:color w:val="231F20"/>
          <w:sz w:val="54"/>
          <w:szCs w:val="54"/>
        </w:rPr>
      </w:pPr>
      <w:r w:rsidRPr="007B01EC">
        <w:rPr>
          <w:rFonts w:ascii="ff7" w:hAnsi="ff7"/>
          <w:color w:val="231F20"/>
          <w:sz w:val="54"/>
          <w:szCs w:val="54"/>
        </w:rPr>
        <w:t xml:space="preserve">Media Economics </w:t>
      </w:r>
      <w:r w:rsidRPr="007B01EC">
        <w:rPr>
          <w:rFonts w:ascii="ff4" w:hAnsi="ff4"/>
          <w:color w:val="231F20"/>
          <w:sz w:val="54"/>
          <w:szCs w:val="54"/>
        </w:rPr>
        <w:t>17(1): 19–33.</w:t>
      </w:r>
    </w:p>
    <w:p w14:paraId="378D9621"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Dimmick</w:t>
      </w:r>
      <w:proofErr w:type="spellEnd"/>
      <w:r w:rsidRPr="007B01EC">
        <w:rPr>
          <w:rFonts w:ascii="ff4" w:hAnsi="ff4"/>
          <w:color w:val="231F20"/>
          <w:sz w:val="54"/>
          <w:szCs w:val="54"/>
        </w:rPr>
        <w:t xml:space="preserve"> J and </w:t>
      </w:r>
      <w:proofErr w:type="spellStart"/>
      <w:r w:rsidRPr="007B01EC">
        <w:rPr>
          <w:rFonts w:ascii="ff4" w:hAnsi="ff4"/>
          <w:color w:val="231F20"/>
          <w:sz w:val="54"/>
          <w:szCs w:val="54"/>
        </w:rPr>
        <w:t>Albarran</w:t>
      </w:r>
      <w:proofErr w:type="spellEnd"/>
      <w:r w:rsidRPr="007B01EC">
        <w:rPr>
          <w:rFonts w:ascii="ff4" w:hAnsi="ff4"/>
          <w:color w:val="231F20"/>
          <w:sz w:val="54"/>
          <w:szCs w:val="54"/>
        </w:rPr>
        <w:t xml:space="preserve"> AB (1994) The role of gratification opportunities in</w:t>
      </w:r>
    </w:p>
    <w:p w14:paraId="4DC54B07"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 xml:space="preserve">determining media preference. </w:t>
      </w:r>
      <w:r w:rsidRPr="007B01EC">
        <w:rPr>
          <w:rFonts w:ascii="ff7" w:hAnsi="ff7"/>
          <w:color w:val="231F20"/>
          <w:sz w:val="54"/>
          <w:szCs w:val="54"/>
        </w:rPr>
        <w:t xml:space="preserve">Mass Communication Review </w:t>
      </w:r>
      <w:r w:rsidRPr="007B01EC">
        <w:rPr>
          <w:rFonts w:ascii="ff4" w:hAnsi="ff4"/>
          <w:color w:val="231F20"/>
          <w:sz w:val="54"/>
          <w:szCs w:val="54"/>
        </w:rPr>
        <w:t>21: 223–235.</w:t>
      </w:r>
    </w:p>
    <w:p w14:paraId="24DC199F"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proofErr w:type="spellStart"/>
      <w:r w:rsidRPr="007B01EC">
        <w:rPr>
          <w:rFonts w:ascii="ff4" w:hAnsi="ff4"/>
          <w:color w:val="231F20"/>
          <w:sz w:val="54"/>
          <w:szCs w:val="54"/>
        </w:rPr>
        <w:t>Dillman</w:t>
      </w:r>
      <w:proofErr w:type="spellEnd"/>
      <w:r w:rsidRPr="007B01EC">
        <w:rPr>
          <w:rFonts w:ascii="ff4" w:hAnsi="ff4"/>
          <w:color w:val="231F20"/>
          <w:sz w:val="54"/>
          <w:szCs w:val="54"/>
        </w:rPr>
        <w:t xml:space="preserve"> DA (2007) </w:t>
      </w:r>
      <w:r w:rsidRPr="007B01EC">
        <w:rPr>
          <w:rFonts w:ascii="ff7" w:hAnsi="ff7"/>
          <w:color w:val="231F20"/>
          <w:sz w:val="54"/>
          <w:szCs w:val="54"/>
        </w:rPr>
        <w:t>Mail and Internet Surveys: The Tailored Design Method</w:t>
      </w:r>
      <w:r w:rsidRPr="007B01EC">
        <w:rPr>
          <w:rFonts w:ascii="ff4" w:hAnsi="ff4"/>
          <w:color w:val="231F20"/>
          <w:sz w:val="54"/>
          <w:szCs w:val="54"/>
        </w:rPr>
        <w:t>, 2nd ed.</w:t>
      </w:r>
    </w:p>
    <w:p w14:paraId="2ACFA694" w14:textId="77777777" w:rsidR="007B01EC" w:rsidRPr="007B01EC" w:rsidRDefault="007B01EC" w:rsidP="007B01EC">
      <w:pPr>
        <w:widowControl/>
        <w:shd w:val="clear" w:color="auto" w:fill="FFFFFF"/>
        <w:autoSpaceDE/>
        <w:autoSpaceDN/>
        <w:spacing w:line="0" w:lineRule="auto"/>
        <w:rPr>
          <w:rFonts w:ascii="ff4" w:hAnsi="ff4"/>
          <w:color w:val="231F20"/>
          <w:sz w:val="54"/>
          <w:szCs w:val="54"/>
        </w:rPr>
      </w:pPr>
      <w:r w:rsidRPr="007B01EC">
        <w:rPr>
          <w:rFonts w:ascii="ff4" w:hAnsi="ff4"/>
          <w:color w:val="231F20"/>
          <w:sz w:val="54"/>
          <w:szCs w:val="54"/>
        </w:rPr>
        <w:t>Hoboken, NJ: Wiley.</w:t>
      </w:r>
    </w:p>
    <w:p w14:paraId="6730D01B"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Albarran</w:t>
      </w:r>
      <w:proofErr w:type="spellEnd"/>
      <w:r w:rsidRPr="009744A1">
        <w:rPr>
          <w:rFonts w:ascii="ff4" w:hAnsi="ff4"/>
          <w:color w:val="231F20"/>
          <w:sz w:val="54"/>
          <w:szCs w:val="54"/>
        </w:rPr>
        <w:t xml:space="preserve"> AB (2002) </w:t>
      </w:r>
      <w:r w:rsidRPr="009744A1">
        <w:rPr>
          <w:rFonts w:ascii="ff7" w:hAnsi="ff7"/>
          <w:color w:val="231F20"/>
          <w:sz w:val="54"/>
          <w:szCs w:val="54"/>
        </w:rPr>
        <w:t>Media Economics: Understanding Markets, Industries and</w:t>
      </w:r>
    </w:p>
    <w:p w14:paraId="56AC8827" w14:textId="77777777" w:rsidR="009744A1" w:rsidRPr="009744A1" w:rsidRDefault="009744A1" w:rsidP="009744A1">
      <w:pPr>
        <w:widowControl/>
        <w:shd w:val="clear" w:color="auto" w:fill="FFFFFF"/>
        <w:autoSpaceDE/>
        <w:autoSpaceDN/>
        <w:spacing w:line="0" w:lineRule="auto"/>
        <w:rPr>
          <w:rFonts w:ascii="ff7" w:hAnsi="ff7"/>
          <w:color w:val="231F20"/>
          <w:sz w:val="54"/>
          <w:szCs w:val="54"/>
        </w:rPr>
      </w:pPr>
      <w:r w:rsidRPr="009744A1">
        <w:rPr>
          <w:rFonts w:ascii="ff7" w:hAnsi="ff7"/>
          <w:color w:val="231F20"/>
          <w:sz w:val="54"/>
          <w:szCs w:val="54"/>
        </w:rPr>
        <w:t>Concepts</w:t>
      </w:r>
      <w:r w:rsidRPr="009744A1">
        <w:rPr>
          <w:rFonts w:ascii="ff4" w:hAnsi="ff4"/>
          <w:color w:val="231F20"/>
          <w:sz w:val="54"/>
          <w:szCs w:val="54"/>
        </w:rPr>
        <w:t>, 2nd ed. Iowa: Iowa State Press.</w:t>
      </w:r>
    </w:p>
    <w:p w14:paraId="33F03309"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Albarran</w:t>
      </w:r>
      <w:proofErr w:type="spellEnd"/>
      <w:r w:rsidRPr="009744A1">
        <w:rPr>
          <w:rFonts w:ascii="ff4" w:hAnsi="ff4"/>
          <w:color w:val="231F20"/>
          <w:sz w:val="54"/>
          <w:szCs w:val="54"/>
        </w:rPr>
        <w:t xml:space="preserve"> AB (2010) </w:t>
      </w:r>
      <w:r w:rsidRPr="009744A1">
        <w:rPr>
          <w:rFonts w:ascii="ff7" w:hAnsi="ff7"/>
          <w:color w:val="231F20"/>
          <w:sz w:val="54"/>
          <w:szCs w:val="54"/>
        </w:rPr>
        <w:t>The Media Economy</w:t>
      </w:r>
      <w:r w:rsidRPr="009744A1">
        <w:rPr>
          <w:rFonts w:ascii="ff4" w:hAnsi="ff4"/>
          <w:color w:val="231F20"/>
          <w:sz w:val="54"/>
          <w:szCs w:val="54"/>
        </w:rPr>
        <w:t>. New York: Routledge.</w:t>
      </w:r>
    </w:p>
    <w:p w14:paraId="20E2A535"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Arrese</w:t>
      </w:r>
      <w:proofErr w:type="spellEnd"/>
      <w:r w:rsidRPr="009744A1">
        <w:rPr>
          <w:rFonts w:ascii="ff4" w:hAnsi="ff4"/>
          <w:color w:val="231F20"/>
          <w:sz w:val="54"/>
          <w:szCs w:val="54"/>
        </w:rPr>
        <w:t xml:space="preserve"> A and </w:t>
      </w:r>
      <w:proofErr w:type="spellStart"/>
      <w:r w:rsidRPr="009744A1">
        <w:rPr>
          <w:rFonts w:ascii="ff4" w:hAnsi="ff4"/>
          <w:color w:val="231F20"/>
          <w:sz w:val="54"/>
          <w:szCs w:val="54"/>
        </w:rPr>
        <w:t>Albarran</w:t>
      </w:r>
      <w:proofErr w:type="spellEnd"/>
      <w:r w:rsidRPr="009744A1">
        <w:rPr>
          <w:rFonts w:ascii="ff4" w:hAnsi="ff4"/>
          <w:color w:val="231F20"/>
          <w:sz w:val="54"/>
          <w:szCs w:val="54"/>
        </w:rPr>
        <w:t xml:space="preserve"> AB (2003) Time and media markets: Summary and research</w:t>
      </w:r>
    </w:p>
    <w:p w14:paraId="31E899ED"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agenda. In: </w:t>
      </w:r>
      <w:proofErr w:type="spellStart"/>
      <w:r w:rsidRPr="009744A1">
        <w:rPr>
          <w:rFonts w:ascii="ff4" w:hAnsi="ff4"/>
          <w:color w:val="231F20"/>
          <w:sz w:val="54"/>
          <w:szCs w:val="54"/>
        </w:rPr>
        <w:t>Albarran</w:t>
      </w:r>
      <w:proofErr w:type="spellEnd"/>
      <w:r w:rsidRPr="009744A1">
        <w:rPr>
          <w:rFonts w:ascii="ff4" w:hAnsi="ff4"/>
          <w:color w:val="231F20"/>
          <w:sz w:val="54"/>
          <w:szCs w:val="54"/>
        </w:rPr>
        <w:t xml:space="preserve"> AB and </w:t>
      </w:r>
      <w:proofErr w:type="spellStart"/>
      <w:r w:rsidRPr="009744A1">
        <w:rPr>
          <w:rFonts w:ascii="ff4" w:hAnsi="ff4"/>
          <w:color w:val="231F20"/>
          <w:sz w:val="54"/>
          <w:szCs w:val="54"/>
        </w:rPr>
        <w:t>Arrese</w:t>
      </w:r>
      <w:proofErr w:type="spellEnd"/>
      <w:r w:rsidRPr="009744A1">
        <w:rPr>
          <w:rFonts w:ascii="ff4" w:hAnsi="ff4"/>
          <w:color w:val="231F20"/>
          <w:sz w:val="54"/>
          <w:szCs w:val="54"/>
        </w:rPr>
        <w:t xml:space="preserve"> A (eds) </w:t>
      </w:r>
      <w:r w:rsidRPr="009744A1">
        <w:rPr>
          <w:rFonts w:ascii="ff7" w:hAnsi="ff7"/>
          <w:color w:val="231F20"/>
          <w:sz w:val="54"/>
          <w:szCs w:val="54"/>
        </w:rPr>
        <w:t>Time and Media Markets</w:t>
      </w:r>
      <w:r w:rsidRPr="009744A1">
        <w:rPr>
          <w:rFonts w:ascii="ff4" w:hAnsi="ff4"/>
          <w:color w:val="231F20"/>
          <w:sz w:val="54"/>
          <w:szCs w:val="54"/>
        </w:rPr>
        <w:t>. London:</w:t>
      </w:r>
    </w:p>
    <w:p w14:paraId="4365F15D"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Lawrence Erlbaum Associates Publishers, pp. 161–171.</w:t>
      </w:r>
    </w:p>
    <w:p w14:paraId="38E95593"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Becker G (1965) A theory of the allocation of time. </w:t>
      </w:r>
      <w:r w:rsidRPr="009744A1">
        <w:rPr>
          <w:rFonts w:ascii="ff7" w:hAnsi="ff7"/>
          <w:color w:val="231F20"/>
          <w:sz w:val="54"/>
          <w:szCs w:val="54"/>
        </w:rPr>
        <w:t xml:space="preserve">Economic Journal </w:t>
      </w:r>
      <w:r w:rsidRPr="009744A1">
        <w:rPr>
          <w:rFonts w:ascii="ff4" w:hAnsi="ff4"/>
          <w:color w:val="231F20"/>
          <w:sz w:val="54"/>
          <w:szCs w:val="54"/>
        </w:rPr>
        <w:t>75(3):</w:t>
      </w:r>
    </w:p>
    <w:p w14:paraId="6A84CB9B"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493–517.</w:t>
      </w:r>
    </w:p>
    <w:p w14:paraId="0383E609"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Boczkowsi</w:t>
      </w:r>
      <w:proofErr w:type="spellEnd"/>
      <w:r w:rsidRPr="009744A1">
        <w:rPr>
          <w:rFonts w:ascii="ff4" w:hAnsi="ff4"/>
          <w:color w:val="231F20"/>
          <w:sz w:val="54"/>
          <w:szCs w:val="54"/>
        </w:rPr>
        <w:t xml:space="preserve"> PJ (2010a) The consumption of online news at work. </w:t>
      </w:r>
      <w:r w:rsidRPr="009744A1">
        <w:rPr>
          <w:rFonts w:ascii="ff7" w:hAnsi="ff7"/>
          <w:color w:val="231F20"/>
          <w:sz w:val="54"/>
          <w:szCs w:val="54"/>
        </w:rPr>
        <w:t>Information,</w:t>
      </w:r>
    </w:p>
    <w:p w14:paraId="761C89E2" w14:textId="77777777" w:rsidR="009744A1" w:rsidRPr="009744A1" w:rsidRDefault="009744A1" w:rsidP="009744A1">
      <w:pPr>
        <w:widowControl/>
        <w:shd w:val="clear" w:color="auto" w:fill="FFFFFF"/>
        <w:autoSpaceDE/>
        <w:autoSpaceDN/>
        <w:spacing w:line="0" w:lineRule="auto"/>
        <w:rPr>
          <w:rFonts w:ascii="ff7" w:hAnsi="ff7"/>
          <w:color w:val="231F20"/>
          <w:sz w:val="54"/>
          <w:szCs w:val="54"/>
        </w:rPr>
      </w:pPr>
      <w:r w:rsidRPr="009744A1">
        <w:rPr>
          <w:rFonts w:ascii="ff7" w:hAnsi="ff7"/>
          <w:color w:val="231F20"/>
          <w:sz w:val="54"/>
          <w:szCs w:val="54"/>
        </w:rPr>
        <w:t xml:space="preserve">Communication and Society </w:t>
      </w:r>
      <w:r w:rsidRPr="009744A1">
        <w:rPr>
          <w:rFonts w:ascii="ff4" w:hAnsi="ff4"/>
          <w:color w:val="231F20"/>
          <w:sz w:val="54"/>
          <w:szCs w:val="54"/>
        </w:rPr>
        <w:t>13(4): 470–484.</w:t>
      </w:r>
    </w:p>
    <w:p w14:paraId="3FE2A028"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Boczkowsi</w:t>
      </w:r>
      <w:proofErr w:type="spellEnd"/>
      <w:r w:rsidRPr="009744A1">
        <w:rPr>
          <w:rFonts w:ascii="ff4" w:hAnsi="ff4"/>
          <w:color w:val="231F20"/>
          <w:sz w:val="54"/>
          <w:szCs w:val="54"/>
        </w:rPr>
        <w:t xml:space="preserve"> PJ (2010b) </w:t>
      </w:r>
      <w:r w:rsidRPr="009744A1">
        <w:rPr>
          <w:rFonts w:ascii="ff7" w:hAnsi="ff7"/>
          <w:color w:val="231F20"/>
          <w:sz w:val="54"/>
          <w:szCs w:val="54"/>
        </w:rPr>
        <w:t>News at Work: Imitation in an Age of Information Abundance</w:t>
      </w:r>
      <w:r w:rsidRPr="009744A1">
        <w:rPr>
          <w:rFonts w:ascii="ff4" w:hAnsi="ff4"/>
          <w:color w:val="231F20"/>
          <w:sz w:val="54"/>
          <w:szCs w:val="54"/>
        </w:rPr>
        <w:t>.</w:t>
      </w:r>
    </w:p>
    <w:p w14:paraId="7426FE83"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Chicago: The University of Chicago Press.</w:t>
      </w:r>
    </w:p>
    <w:p w14:paraId="16FEDB95"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Chan T and Goldthorpe HJ (2007) Social status and newspaper readership.</w:t>
      </w:r>
    </w:p>
    <w:p w14:paraId="4A3A9D7F" w14:textId="77777777" w:rsidR="009744A1" w:rsidRPr="009744A1" w:rsidRDefault="009744A1" w:rsidP="009744A1">
      <w:pPr>
        <w:widowControl/>
        <w:shd w:val="clear" w:color="auto" w:fill="FFFFFF"/>
        <w:autoSpaceDE/>
        <w:autoSpaceDN/>
        <w:spacing w:line="0" w:lineRule="auto"/>
        <w:rPr>
          <w:rFonts w:ascii="ff7" w:hAnsi="ff7"/>
          <w:color w:val="231F20"/>
          <w:sz w:val="54"/>
          <w:szCs w:val="54"/>
        </w:rPr>
      </w:pPr>
      <w:r w:rsidRPr="009744A1">
        <w:rPr>
          <w:rFonts w:ascii="ff7" w:hAnsi="ff7"/>
          <w:color w:val="231F20"/>
          <w:sz w:val="54"/>
          <w:szCs w:val="54"/>
        </w:rPr>
        <w:t xml:space="preserve">American Journal of Sociology </w:t>
      </w:r>
      <w:r w:rsidRPr="009744A1">
        <w:rPr>
          <w:rFonts w:ascii="ff4" w:hAnsi="ff4"/>
          <w:color w:val="231F20"/>
          <w:sz w:val="54"/>
          <w:szCs w:val="54"/>
        </w:rPr>
        <w:t>112(4): 1095–1134.</w:t>
      </w:r>
    </w:p>
    <w:p w14:paraId="45B8FE15"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Chyi</w:t>
      </w:r>
      <w:proofErr w:type="spellEnd"/>
      <w:r w:rsidRPr="009744A1">
        <w:rPr>
          <w:rFonts w:ascii="ff4" w:hAnsi="ff4"/>
          <w:color w:val="231F20"/>
          <w:sz w:val="54"/>
          <w:szCs w:val="54"/>
        </w:rPr>
        <w:t xml:space="preserve"> IH (2006) Re-examining the market relation between online and print news-</w:t>
      </w:r>
    </w:p>
    <w:p w14:paraId="64F84983"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paper: The case of Hong Kong. In: Li X (ed.) </w:t>
      </w:r>
      <w:r w:rsidRPr="009744A1">
        <w:rPr>
          <w:rFonts w:ascii="ff7" w:hAnsi="ff7"/>
          <w:color w:val="231F20"/>
          <w:sz w:val="54"/>
          <w:szCs w:val="54"/>
        </w:rPr>
        <w:t>Internet Newspapers: The Making</w:t>
      </w:r>
    </w:p>
    <w:p w14:paraId="24291749" w14:textId="77777777" w:rsidR="009744A1" w:rsidRPr="009744A1" w:rsidRDefault="009744A1" w:rsidP="009744A1">
      <w:pPr>
        <w:widowControl/>
        <w:shd w:val="clear" w:color="auto" w:fill="FFFFFF"/>
        <w:autoSpaceDE/>
        <w:autoSpaceDN/>
        <w:spacing w:line="0" w:lineRule="auto"/>
        <w:rPr>
          <w:rFonts w:ascii="ff7" w:hAnsi="ff7"/>
          <w:color w:val="231F20"/>
          <w:sz w:val="54"/>
          <w:szCs w:val="54"/>
        </w:rPr>
      </w:pPr>
      <w:r w:rsidRPr="009744A1">
        <w:rPr>
          <w:rFonts w:ascii="ff7" w:hAnsi="ff7"/>
          <w:color w:val="231F20"/>
          <w:sz w:val="54"/>
          <w:szCs w:val="54"/>
        </w:rPr>
        <w:t>of a Mainstream Medium</w:t>
      </w:r>
      <w:r w:rsidRPr="009744A1">
        <w:rPr>
          <w:rFonts w:ascii="ff4" w:hAnsi="ff4"/>
          <w:color w:val="231F20"/>
          <w:sz w:val="54"/>
          <w:szCs w:val="54"/>
        </w:rPr>
        <w:t>. New Jersey: Lawrence Erlbaum Associates Publishers,</w:t>
      </w:r>
    </w:p>
    <w:p w14:paraId="576F0630"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pp. 193–208.</w:t>
      </w:r>
    </w:p>
    <w:p w14:paraId="594D41E4"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Chyi</w:t>
      </w:r>
      <w:proofErr w:type="spellEnd"/>
      <w:r w:rsidRPr="009744A1">
        <w:rPr>
          <w:rFonts w:ascii="ff4" w:hAnsi="ff4"/>
          <w:color w:val="231F20"/>
          <w:sz w:val="54"/>
          <w:szCs w:val="54"/>
        </w:rPr>
        <w:t xml:space="preserve"> IH and Yang MJ (2009) Is online news an inferior good? Examining the</w:t>
      </w:r>
    </w:p>
    <w:p w14:paraId="03E5BB99"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economic nature of online news among users. </w:t>
      </w:r>
      <w:r w:rsidRPr="009744A1">
        <w:rPr>
          <w:rFonts w:ascii="ff7" w:hAnsi="ff7"/>
          <w:color w:val="231F20"/>
          <w:sz w:val="54"/>
          <w:szCs w:val="54"/>
        </w:rPr>
        <w:t>Journalism and Mass</w:t>
      </w:r>
    </w:p>
    <w:p w14:paraId="1F5A820C" w14:textId="77777777" w:rsidR="009744A1" w:rsidRPr="009744A1" w:rsidRDefault="009744A1" w:rsidP="009744A1">
      <w:pPr>
        <w:widowControl/>
        <w:shd w:val="clear" w:color="auto" w:fill="FFFFFF"/>
        <w:autoSpaceDE/>
        <w:autoSpaceDN/>
        <w:spacing w:line="0" w:lineRule="auto"/>
        <w:rPr>
          <w:rFonts w:ascii="ff7" w:hAnsi="ff7"/>
          <w:color w:val="231F20"/>
          <w:sz w:val="54"/>
          <w:szCs w:val="54"/>
        </w:rPr>
      </w:pPr>
      <w:r w:rsidRPr="009744A1">
        <w:rPr>
          <w:rFonts w:ascii="ff7" w:hAnsi="ff7"/>
          <w:color w:val="231F20"/>
          <w:sz w:val="54"/>
          <w:szCs w:val="54"/>
        </w:rPr>
        <w:t xml:space="preserve">Communication Quarterly </w:t>
      </w:r>
      <w:r w:rsidRPr="009744A1">
        <w:rPr>
          <w:rFonts w:ascii="ff4" w:hAnsi="ff4"/>
          <w:color w:val="231F20"/>
          <w:sz w:val="54"/>
          <w:szCs w:val="54"/>
        </w:rPr>
        <w:t>86(3): 594–612.</w:t>
      </w:r>
    </w:p>
    <w:p w14:paraId="6E3BD94D"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Converse PE (1968) Time budgets. In: Sills D (ed.) </w:t>
      </w:r>
      <w:r w:rsidRPr="009744A1">
        <w:rPr>
          <w:rFonts w:ascii="ff7" w:hAnsi="ff7"/>
          <w:color w:val="231F20"/>
          <w:sz w:val="54"/>
          <w:szCs w:val="54"/>
        </w:rPr>
        <w:t>International Encyclopedia of the</w:t>
      </w:r>
    </w:p>
    <w:p w14:paraId="090C621A" w14:textId="77777777" w:rsidR="009744A1" w:rsidRPr="009744A1" w:rsidRDefault="009744A1" w:rsidP="009744A1">
      <w:pPr>
        <w:widowControl/>
        <w:shd w:val="clear" w:color="auto" w:fill="FFFFFF"/>
        <w:autoSpaceDE/>
        <w:autoSpaceDN/>
        <w:spacing w:line="0" w:lineRule="auto"/>
        <w:rPr>
          <w:rFonts w:ascii="ff7" w:hAnsi="ff7"/>
          <w:color w:val="231F20"/>
          <w:sz w:val="54"/>
          <w:szCs w:val="54"/>
        </w:rPr>
      </w:pPr>
      <w:r w:rsidRPr="009744A1">
        <w:rPr>
          <w:rFonts w:ascii="ff7" w:hAnsi="ff7"/>
          <w:color w:val="231F20"/>
          <w:sz w:val="54"/>
          <w:szCs w:val="54"/>
        </w:rPr>
        <w:t>Social Sciences</w:t>
      </w:r>
      <w:r w:rsidRPr="009744A1">
        <w:rPr>
          <w:rFonts w:ascii="ff4" w:hAnsi="ff4"/>
          <w:color w:val="231F20"/>
          <w:sz w:val="54"/>
          <w:szCs w:val="54"/>
        </w:rPr>
        <w:t>. New York: Macmillan, pp. 42–47.</w:t>
      </w:r>
    </w:p>
    <w:p w14:paraId="3B1C2E20"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Dayan D and Katz E (1992) </w:t>
      </w:r>
      <w:r w:rsidRPr="009744A1">
        <w:rPr>
          <w:rFonts w:ascii="ff7" w:hAnsi="ff7"/>
          <w:color w:val="231F20"/>
          <w:sz w:val="54"/>
          <w:szCs w:val="54"/>
        </w:rPr>
        <w:t>Media Events: The Live Broadcasting of History</w:t>
      </w:r>
      <w:r w:rsidRPr="009744A1">
        <w:rPr>
          <w:rFonts w:ascii="ff4" w:hAnsi="ff4"/>
          <w:color w:val="231F20"/>
          <w:sz w:val="54"/>
          <w:szCs w:val="54"/>
        </w:rPr>
        <w:t>.</w:t>
      </w:r>
    </w:p>
    <w:p w14:paraId="432261AF"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Cambridge, MA: Harvard University Press.</w:t>
      </w:r>
    </w:p>
    <w:p w14:paraId="190A4B2C"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De Grazia S (1962) </w:t>
      </w:r>
      <w:r w:rsidRPr="009744A1">
        <w:rPr>
          <w:rFonts w:ascii="ff7" w:hAnsi="ff7"/>
          <w:color w:val="231F20"/>
          <w:sz w:val="54"/>
          <w:szCs w:val="54"/>
        </w:rPr>
        <w:t>Of Time, Work, and Leisure</w:t>
      </w:r>
      <w:r w:rsidRPr="009744A1">
        <w:rPr>
          <w:rFonts w:ascii="ff4" w:hAnsi="ff4"/>
          <w:color w:val="231F20"/>
          <w:sz w:val="54"/>
          <w:szCs w:val="54"/>
        </w:rPr>
        <w:t>. New York: Twentieth Century</w:t>
      </w:r>
    </w:p>
    <w:p w14:paraId="3AF28D3C"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Fund.</w:t>
      </w:r>
    </w:p>
    <w:p w14:paraId="0620FDC2"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Dimmick</w:t>
      </w:r>
      <w:proofErr w:type="spellEnd"/>
      <w:r w:rsidRPr="009744A1">
        <w:rPr>
          <w:rFonts w:ascii="ff4" w:hAnsi="ff4"/>
          <w:color w:val="231F20"/>
          <w:sz w:val="54"/>
          <w:szCs w:val="54"/>
        </w:rPr>
        <w:t xml:space="preserve"> J, Chen Y and Li Z (2004) Competition between the Internet and trad-</w:t>
      </w:r>
    </w:p>
    <w:p w14:paraId="3AB3AF7A"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itional</w:t>
      </w:r>
      <w:proofErr w:type="spellEnd"/>
      <w:r w:rsidRPr="009744A1">
        <w:rPr>
          <w:rFonts w:ascii="ff4" w:hAnsi="ff4"/>
          <w:color w:val="231F20"/>
          <w:sz w:val="54"/>
          <w:szCs w:val="54"/>
        </w:rPr>
        <w:t xml:space="preserve"> news media: The gratification-opportunities niche dimension. </w:t>
      </w:r>
      <w:r w:rsidRPr="009744A1">
        <w:rPr>
          <w:rFonts w:ascii="ff7" w:hAnsi="ff7"/>
          <w:color w:val="231F20"/>
          <w:sz w:val="54"/>
          <w:szCs w:val="54"/>
        </w:rPr>
        <w:t>Journal of</w:t>
      </w:r>
    </w:p>
    <w:p w14:paraId="1A5FB769" w14:textId="77777777" w:rsidR="009744A1" w:rsidRPr="009744A1" w:rsidRDefault="009744A1" w:rsidP="009744A1">
      <w:pPr>
        <w:widowControl/>
        <w:shd w:val="clear" w:color="auto" w:fill="FFFFFF"/>
        <w:autoSpaceDE/>
        <w:autoSpaceDN/>
        <w:spacing w:line="0" w:lineRule="auto"/>
        <w:rPr>
          <w:rFonts w:ascii="ff7" w:hAnsi="ff7"/>
          <w:color w:val="231F20"/>
          <w:sz w:val="54"/>
          <w:szCs w:val="54"/>
        </w:rPr>
      </w:pPr>
      <w:r w:rsidRPr="009744A1">
        <w:rPr>
          <w:rFonts w:ascii="ff7" w:hAnsi="ff7"/>
          <w:color w:val="231F20"/>
          <w:sz w:val="54"/>
          <w:szCs w:val="54"/>
        </w:rPr>
        <w:t xml:space="preserve">Media Economics </w:t>
      </w:r>
      <w:r w:rsidRPr="009744A1">
        <w:rPr>
          <w:rFonts w:ascii="ff4" w:hAnsi="ff4"/>
          <w:color w:val="231F20"/>
          <w:sz w:val="54"/>
          <w:szCs w:val="54"/>
        </w:rPr>
        <w:t>17(1): 19–33.</w:t>
      </w:r>
    </w:p>
    <w:p w14:paraId="650BF3AF"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Dimmick</w:t>
      </w:r>
      <w:proofErr w:type="spellEnd"/>
      <w:r w:rsidRPr="009744A1">
        <w:rPr>
          <w:rFonts w:ascii="ff4" w:hAnsi="ff4"/>
          <w:color w:val="231F20"/>
          <w:sz w:val="54"/>
          <w:szCs w:val="54"/>
        </w:rPr>
        <w:t xml:space="preserve"> J and </w:t>
      </w:r>
      <w:proofErr w:type="spellStart"/>
      <w:r w:rsidRPr="009744A1">
        <w:rPr>
          <w:rFonts w:ascii="ff4" w:hAnsi="ff4"/>
          <w:color w:val="231F20"/>
          <w:sz w:val="54"/>
          <w:szCs w:val="54"/>
        </w:rPr>
        <w:t>Albarran</w:t>
      </w:r>
      <w:proofErr w:type="spellEnd"/>
      <w:r w:rsidRPr="009744A1">
        <w:rPr>
          <w:rFonts w:ascii="ff4" w:hAnsi="ff4"/>
          <w:color w:val="231F20"/>
          <w:sz w:val="54"/>
          <w:szCs w:val="54"/>
        </w:rPr>
        <w:t xml:space="preserve"> AB (1994) The role of gratification opportunities in</w:t>
      </w:r>
    </w:p>
    <w:p w14:paraId="169077CA"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determining media preference. </w:t>
      </w:r>
      <w:r w:rsidRPr="009744A1">
        <w:rPr>
          <w:rFonts w:ascii="ff7" w:hAnsi="ff7"/>
          <w:color w:val="231F20"/>
          <w:sz w:val="54"/>
          <w:szCs w:val="54"/>
        </w:rPr>
        <w:t xml:space="preserve">Mass Communication Review </w:t>
      </w:r>
      <w:r w:rsidRPr="009744A1">
        <w:rPr>
          <w:rFonts w:ascii="ff4" w:hAnsi="ff4"/>
          <w:color w:val="231F20"/>
          <w:sz w:val="54"/>
          <w:szCs w:val="54"/>
        </w:rPr>
        <w:t>21: 223–235.</w:t>
      </w:r>
    </w:p>
    <w:p w14:paraId="3F50337C"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Dillman</w:t>
      </w:r>
      <w:proofErr w:type="spellEnd"/>
      <w:r w:rsidRPr="009744A1">
        <w:rPr>
          <w:rFonts w:ascii="ff4" w:hAnsi="ff4"/>
          <w:color w:val="231F20"/>
          <w:sz w:val="54"/>
          <w:szCs w:val="54"/>
        </w:rPr>
        <w:t xml:space="preserve"> DA (2007) </w:t>
      </w:r>
      <w:r w:rsidRPr="009744A1">
        <w:rPr>
          <w:rFonts w:ascii="ff7" w:hAnsi="ff7"/>
          <w:color w:val="231F20"/>
          <w:sz w:val="54"/>
          <w:szCs w:val="54"/>
        </w:rPr>
        <w:t>Mail and Internet Surveys: The Tailored Design Method</w:t>
      </w:r>
      <w:r w:rsidRPr="009744A1">
        <w:rPr>
          <w:rFonts w:ascii="ff4" w:hAnsi="ff4"/>
          <w:color w:val="231F20"/>
          <w:sz w:val="54"/>
          <w:szCs w:val="54"/>
        </w:rPr>
        <w:t>, 2nd ed.</w:t>
      </w:r>
    </w:p>
    <w:p w14:paraId="02D3F13F"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Hoboken, NJ: Wiley.</w:t>
      </w:r>
    </w:p>
    <w:p w14:paraId="2B57158B" w14:textId="13D46B35" w:rsidR="00043D01" w:rsidRDefault="00043D01" w:rsidP="007B01EC">
      <w:pPr>
        <w:pStyle w:val="Heading2"/>
        <w:tabs>
          <w:tab w:val="left" w:pos="341"/>
        </w:tabs>
        <w:spacing w:before="122"/>
        <w:ind w:left="840" w:right="2" w:firstLine="0"/>
        <w:rPr>
          <w:color w:val="2D74B5"/>
        </w:rPr>
      </w:pPr>
    </w:p>
    <w:p w14:paraId="0396BCC1"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Albarran</w:t>
      </w:r>
      <w:proofErr w:type="spellEnd"/>
      <w:r w:rsidRPr="009744A1">
        <w:rPr>
          <w:rFonts w:ascii="ff4" w:hAnsi="ff4"/>
          <w:color w:val="231F20"/>
          <w:sz w:val="54"/>
          <w:szCs w:val="54"/>
        </w:rPr>
        <w:t xml:space="preserve"> AB (2002) </w:t>
      </w:r>
      <w:r w:rsidRPr="009744A1">
        <w:rPr>
          <w:rFonts w:ascii="ff7" w:hAnsi="ff7"/>
          <w:color w:val="231F20"/>
          <w:sz w:val="54"/>
          <w:szCs w:val="54"/>
        </w:rPr>
        <w:t>Media Economics: Understanding Markets, Industries and</w:t>
      </w:r>
    </w:p>
    <w:p w14:paraId="48D3EFC9" w14:textId="77777777" w:rsidR="009744A1" w:rsidRPr="009744A1" w:rsidRDefault="009744A1" w:rsidP="009744A1">
      <w:pPr>
        <w:widowControl/>
        <w:shd w:val="clear" w:color="auto" w:fill="FFFFFF"/>
        <w:autoSpaceDE/>
        <w:autoSpaceDN/>
        <w:spacing w:line="0" w:lineRule="auto"/>
        <w:rPr>
          <w:rFonts w:ascii="ff7" w:hAnsi="ff7"/>
          <w:color w:val="231F20"/>
          <w:sz w:val="54"/>
          <w:szCs w:val="54"/>
        </w:rPr>
      </w:pPr>
      <w:r w:rsidRPr="009744A1">
        <w:rPr>
          <w:rFonts w:ascii="ff7" w:hAnsi="ff7"/>
          <w:color w:val="231F20"/>
          <w:sz w:val="54"/>
          <w:szCs w:val="54"/>
        </w:rPr>
        <w:t>Concepts</w:t>
      </w:r>
      <w:r w:rsidRPr="009744A1">
        <w:rPr>
          <w:rFonts w:ascii="ff4" w:hAnsi="ff4"/>
          <w:color w:val="231F20"/>
          <w:sz w:val="54"/>
          <w:szCs w:val="54"/>
        </w:rPr>
        <w:t>, 2nd ed. Iowa: Iowa State Press.</w:t>
      </w:r>
    </w:p>
    <w:p w14:paraId="05A2CA4A"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Albarran</w:t>
      </w:r>
      <w:proofErr w:type="spellEnd"/>
      <w:r w:rsidRPr="009744A1">
        <w:rPr>
          <w:rFonts w:ascii="ff4" w:hAnsi="ff4"/>
          <w:color w:val="231F20"/>
          <w:sz w:val="54"/>
          <w:szCs w:val="54"/>
        </w:rPr>
        <w:t xml:space="preserve"> AB (2010) </w:t>
      </w:r>
      <w:r w:rsidRPr="009744A1">
        <w:rPr>
          <w:rFonts w:ascii="ff7" w:hAnsi="ff7"/>
          <w:color w:val="231F20"/>
          <w:sz w:val="54"/>
          <w:szCs w:val="54"/>
        </w:rPr>
        <w:t>The Media Economy</w:t>
      </w:r>
      <w:r w:rsidRPr="009744A1">
        <w:rPr>
          <w:rFonts w:ascii="ff4" w:hAnsi="ff4"/>
          <w:color w:val="231F20"/>
          <w:sz w:val="54"/>
          <w:szCs w:val="54"/>
        </w:rPr>
        <w:t>. New York: Routledge.</w:t>
      </w:r>
    </w:p>
    <w:p w14:paraId="51372B4F"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Arrese</w:t>
      </w:r>
      <w:proofErr w:type="spellEnd"/>
      <w:r w:rsidRPr="009744A1">
        <w:rPr>
          <w:rFonts w:ascii="ff4" w:hAnsi="ff4"/>
          <w:color w:val="231F20"/>
          <w:sz w:val="54"/>
          <w:szCs w:val="54"/>
        </w:rPr>
        <w:t xml:space="preserve"> A and </w:t>
      </w:r>
      <w:proofErr w:type="spellStart"/>
      <w:r w:rsidRPr="009744A1">
        <w:rPr>
          <w:rFonts w:ascii="ff4" w:hAnsi="ff4"/>
          <w:color w:val="231F20"/>
          <w:sz w:val="54"/>
          <w:szCs w:val="54"/>
        </w:rPr>
        <w:t>Albarran</w:t>
      </w:r>
      <w:proofErr w:type="spellEnd"/>
      <w:r w:rsidRPr="009744A1">
        <w:rPr>
          <w:rFonts w:ascii="ff4" w:hAnsi="ff4"/>
          <w:color w:val="231F20"/>
          <w:sz w:val="54"/>
          <w:szCs w:val="54"/>
        </w:rPr>
        <w:t xml:space="preserve"> AB (2003) Time and media markets: Summary and research</w:t>
      </w:r>
    </w:p>
    <w:p w14:paraId="4C8558E7"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agenda. In: </w:t>
      </w:r>
      <w:proofErr w:type="spellStart"/>
      <w:r w:rsidRPr="009744A1">
        <w:rPr>
          <w:rFonts w:ascii="ff4" w:hAnsi="ff4"/>
          <w:color w:val="231F20"/>
          <w:sz w:val="54"/>
          <w:szCs w:val="54"/>
        </w:rPr>
        <w:t>Albarran</w:t>
      </w:r>
      <w:proofErr w:type="spellEnd"/>
      <w:r w:rsidRPr="009744A1">
        <w:rPr>
          <w:rFonts w:ascii="ff4" w:hAnsi="ff4"/>
          <w:color w:val="231F20"/>
          <w:sz w:val="54"/>
          <w:szCs w:val="54"/>
        </w:rPr>
        <w:t xml:space="preserve"> AB and </w:t>
      </w:r>
      <w:proofErr w:type="spellStart"/>
      <w:r w:rsidRPr="009744A1">
        <w:rPr>
          <w:rFonts w:ascii="ff4" w:hAnsi="ff4"/>
          <w:color w:val="231F20"/>
          <w:sz w:val="54"/>
          <w:szCs w:val="54"/>
        </w:rPr>
        <w:t>Arrese</w:t>
      </w:r>
      <w:proofErr w:type="spellEnd"/>
      <w:r w:rsidRPr="009744A1">
        <w:rPr>
          <w:rFonts w:ascii="ff4" w:hAnsi="ff4"/>
          <w:color w:val="231F20"/>
          <w:sz w:val="54"/>
          <w:szCs w:val="54"/>
        </w:rPr>
        <w:t xml:space="preserve"> A (eds) </w:t>
      </w:r>
      <w:r w:rsidRPr="009744A1">
        <w:rPr>
          <w:rFonts w:ascii="ff7" w:hAnsi="ff7"/>
          <w:color w:val="231F20"/>
          <w:sz w:val="54"/>
          <w:szCs w:val="54"/>
        </w:rPr>
        <w:t>Time and Media Markets</w:t>
      </w:r>
      <w:r w:rsidRPr="009744A1">
        <w:rPr>
          <w:rFonts w:ascii="ff4" w:hAnsi="ff4"/>
          <w:color w:val="231F20"/>
          <w:sz w:val="54"/>
          <w:szCs w:val="54"/>
        </w:rPr>
        <w:t>. London:</w:t>
      </w:r>
    </w:p>
    <w:p w14:paraId="32B082A4"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Lawrence Erlbaum Associates Publishers, pp. 161–171.</w:t>
      </w:r>
    </w:p>
    <w:p w14:paraId="3890968F"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Becker G (1965) A theory of the allocation of time. </w:t>
      </w:r>
      <w:r w:rsidRPr="009744A1">
        <w:rPr>
          <w:rFonts w:ascii="ff7" w:hAnsi="ff7"/>
          <w:color w:val="231F20"/>
          <w:sz w:val="54"/>
          <w:szCs w:val="54"/>
        </w:rPr>
        <w:t xml:space="preserve">Economic Journal </w:t>
      </w:r>
      <w:r w:rsidRPr="009744A1">
        <w:rPr>
          <w:rFonts w:ascii="ff4" w:hAnsi="ff4"/>
          <w:color w:val="231F20"/>
          <w:sz w:val="54"/>
          <w:szCs w:val="54"/>
        </w:rPr>
        <w:t>75(3):</w:t>
      </w:r>
    </w:p>
    <w:p w14:paraId="1DECC2A5"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493–517.</w:t>
      </w:r>
    </w:p>
    <w:p w14:paraId="1EF3ED7D"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Boczkowsi</w:t>
      </w:r>
      <w:proofErr w:type="spellEnd"/>
      <w:r w:rsidRPr="009744A1">
        <w:rPr>
          <w:rFonts w:ascii="ff4" w:hAnsi="ff4"/>
          <w:color w:val="231F20"/>
          <w:sz w:val="54"/>
          <w:szCs w:val="54"/>
        </w:rPr>
        <w:t xml:space="preserve"> PJ (2010a) The consumption of online news at work. </w:t>
      </w:r>
      <w:r w:rsidRPr="009744A1">
        <w:rPr>
          <w:rFonts w:ascii="ff7" w:hAnsi="ff7"/>
          <w:color w:val="231F20"/>
          <w:sz w:val="54"/>
          <w:szCs w:val="54"/>
        </w:rPr>
        <w:t>Information,</w:t>
      </w:r>
    </w:p>
    <w:p w14:paraId="0EEA9B12" w14:textId="77777777" w:rsidR="009744A1" w:rsidRPr="009744A1" w:rsidRDefault="009744A1" w:rsidP="009744A1">
      <w:pPr>
        <w:widowControl/>
        <w:shd w:val="clear" w:color="auto" w:fill="FFFFFF"/>
        <w:autoSpaceDE/>
        <w:autoSpaceDN/>
        <w:spacing w:line="0" w:lineRule="auto"/>
        <w:rPr>
          <w:rFonts w:ascii="ff7" w:hAnsi="ff7"/>
          <w:color w:val="231F20"/>
          <w:sz w:val="54"/>
          <w:szCs w:val="54"/>
        </w:rPr>
      </w:pPr>
      <w:r w:rsidRPr="009744A1">
        <w:rPr>
          <w:rFonts w:ascii="ff7" w:hAnsi="ff7"/>
          <w:color w:val="231F20"/>
          <w:sz w:val="54"/>
          <w:szCs w:val="54"/>
        </w:rPr>
        <w:t xml:space="preserve">Communication and Society </w:t>
      </w:r>
      <w:r w:rsidRPr="009744A1">
        <w:rPr>
          <w:rFonts w:ascii="ff4" w:hAnsi="ff4"/>
          <w:color w:val="231F20"/>
          <w:sz w:val="54"/>
          <w:szCs w:val="54"/>
        </w:rPr>
        <w:t>13(4): 470–484.</w:t>
      </w:r>
    </w:p>
    <w:p w14:paraId="594BC007"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Boczkowsi</w:t>
      </w:r>
      <w:proofErr w:type="spellEnd"/>
      <w:r w:rsidRPr="009744A1">
        <w:rPr>
          <w:rFonts w:ascii="ff4" w:hAnsi="ff4"/>
          <w:color w:val="231F20"/>
          <w:sz w:val="54"/>
          <w:szCs w:val="54"/>
        </w:rPr>
        <w:t xml:space="preserve"> PJ (2010b) </w:t>
      </w:r>
      <w:r w:rsidRPr="009744A1">
        <w:rPr>
          <w:rFonts w:ascii="ff7" w:hAnsi="ff7"/>
          <w:color w:val="231F20"/>
          <w:sz w:val="54"/>
          <w:szCs w:val="54"/>
        </w:rPr>
        <w:t>News at Work: Imitation in an Age of Information Abundance</w:t>
      </w:r>
      <w:r w:rsidRPr="009744A1">
        <w:rPr>
          <w:rFonts w:ascii="ff4" w:hAnsi="ff4"/>
          <w:color w:val="231F20"/>
          <w:sz w:val="54"/>
          <w:szCs w:val="54"/>
        </w:rPr>
        <w:t>.</w:t>
      </w:r>
    </w:p>
    <w:p w14:paraId="4A12B91D"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Chicago: The University of Chicago Press.</w:t>
      </w:r>
    </w:p>
    <w:p w14:paraId="4B546EF1"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Chan T and Goldthorpe HJ (2007) Social status and newspaper readership.</w:t>
      </w:r>
    </w:p>
    <w:p w14:paraId="0130F27D" w14:textId="77777777" w:rsidR="009744A1" w:rsidRPr="009744A1" w:rsidRDefault="009744A1" w:rsidP="009744A1">
      <w:pPr>
        <w:widowControl/>
        <w:shd w:val="clear" w:color="auto" w:fill="FFFFFF"/>
        <w:autoSpaceDE/>
        <w:autoSpaceDN/>
        <w:spacing w:line="0" w:lineRule="auto"/>
        <w:rPr>
          <w:rFonts w:ascii="ff7" w:hAnsi="ff7"/>
          <w:color w:val="231F20"/>
          <w:sz w:val="54"/>
          <w:szCs w:val="54"/>
        </w:rPr>
      </w:pPr>
      <w:r w:rsidRPr="009744A1">
        <w:rPr>
          <w:rFonts w:ascii="ff7" w:hAnsi="ff7"/>
          <w:color w:val="231F20"/>
          <w:sz w:val="54"/>
          <w:szCs w:val="54"/>
        </w:rPr>
        <w:t xml:space="preserve">American Journal of Sociology </w:t>
      </w:r>
      <w:r w:rsidRPr="009744A1">
        <w:rPr>
          <w:rFonts w:ascii="ff4" w:hAnsi="ff4"/>
          <w:color w:val="231F20"/>
          <w:sz w:val="54"/>
          <w:szCs w:val="54"/>
        </w:rPr>
        <w:t>112(4): 1095–1134.</w:t>
      </w:r>
    </w:p>
    <w:p w14:paraId="4DD35E35"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Chyi</w:t>
      </w:r>
      <w:proofErr w:type="spellEnd"/>
      <w:r w:rsidRPr="009744A1">
        <w:rPr>
          <w:rFonts w:ascii="ff4" w:hAnsi="ff4"/>
          <w:color w:val="231F20"/>
          <w:sz w:val="54"/>
          <w:szCs w:val="54"/>
        </w:rPr>
        <w:t xml:space="preserve"> IH (2006) Re-examining the market relation between online and print news-</w:t>
      </w:r>
    </w:p>
    <w:p w14:paraId="40D1E4F5"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paper: The case of Hong Kong. In: Li X (ed.) </w:t>
      </w:r>
      <w:r w:rsidRPr="009744A1">
        <w:rPr>
          <w:rFonts w:ascii="ff7" w:hAnsi="ff7"/>
          <w:color w:val="231F20"/>
          <w:sz w:val="54"/>
          <w:szCs w:val="54"/>
        </w:rPr>
        <w:t>Internet Newspapers: The Making</w:t>
      </w:r>
    </w:p>
    <w:p w14:paraId="4F4957CE" w14:textId="77777777" w:rsidR="009744A1" w:rsidRPr="009744A1" w:rsidRDefault="009744A1" w:rsidP="009744A1">
      <w:pPr>
        <w:widowControl/>
        <w:shd w:val="clear" w:color="auto" w:fill="FFFFFF"/>
        <w:autoSpaceDE/>
        <w:autoSpaceDN/>
        <w:spacing w:line="0" w:lineRule="auto"/>
        <w:rPr>
          <w:rFonts w:ascii="ff7" w:hAnsi="ff7"/>
          <w:color w:val="231F20"/>
          <w:sz w:val="54"/>
          <w:szCs w:val="54"/>
        </w:rPr>
      </w:pPr>
      <w:r w:rsidRPr="009744A1">
        <w:rPr>
          <w:rFonts w:ascii="ff7" w:hAnsi="ff7"/>
          <w:color w:val="231F20"/>
          <w:sz w:val="54"/>
          <w:szCs w:val="54"/>
        </w:rPr>
        <w:t>of a Mainstream Medium</w:t>
      </w:r>
      <w:r w:rsidRPr="009744A1">
        <w:rPr>
          <w:rFonts w:ascii="ff4" w:hAnsi="ff4"/>
          <w:color w:val="231F20"/>
          <w:sz w:val="54"/>
          <w:szCs w:val="54"/>
        </w:rPr>
        <w:t>. New Jersey: Lawrence Erlbaum Associates Publishers,</w:t>
      </w:r>
    </w:p>
    <w:p w14:paraId="4BBA5AA5"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pp. 193–208.</w:t>
      </w:r>
    </w:p>
    <w:p w14:paraId="4734397E"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Chyi</w:t>
      </w:r>
      <w:proofErr w:type="spellEnd"/>
      <w:r w:rsidRPr="009744A1">
        <w:rPr>
          <w:rFonts w:ascii="ff4" w:hAnsi="ff4"/>
          <w:color w:val="231F20"/>
          <w:sz w:val="54"/>
          <w:szCs w:val="54"/>
        </w:rPr>
        <w:t xml:space="preserve"> IH and Yang MJ (2009) Is online news an inferior good? Examining the</w:t>
      </w:r>
    </w:p>
    <w:p w14:paraId="398E708A"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economic nature of online news among users. </w:t>
      </w:r>
      <w:r w:rsidRPr="009744A1">
        <w:rPr>
          <w:rFonts w:ascii="ff7" w:hAnsi="ff7"/>
          <w:color w:val="231F20"/>
          <w:sz w:val="54"/>
          <w:szCs w:val="54"/>
        </w:rPr>
        <w:t>Journalism and Mass</w:t>
      </w:r>
    </w:p>
    <w:p w14:paraId="288028D7" w14:textId="77777777" w:rsidR="009744A1" w:rsidRPr="009744A1" w:rsidRDefault="009744A1" w:rsidP="009744A1">
      <w:pPr>
        <w:widowControl/>
        <w:shd w:val="clear" w:color="auto" w:fill="FFFFFF"/>
        <w:autoSpaceDE/>
        <w:autoSpaceDN/>
        <w:spacing w:line="0" w:lineRule="auto"/>
        <w:rPr>
          <w:rFonts w:ascii="ff7" w:hAnsi="ff7"/>
          <w:color w:val="231F20"/>
          <w:sz w:val="54"/>
          <w:szCs w:val="54"/>
        </w:rPr>
      </w:pPr>
      <w:r w:rsidRPr="009744A1">
        <w:rPr>
          <w:rFonts w:ascii="ff7" w:hAnsi="ff7"/>
          <w:color w:val="231F20"/>
          <w:sz w:val="54"/>
          <w:szCs w:val="54"/>
        </w:rPr>
        <w:t xml:space="preserve">Communication Quarterly </w:t>
      </w:r>
      <w:r w:rsidRPr="009744A1">
        <w:rPr>
          <w:rFonts w:ascii="ff4" w:hAnsi="ff4"/>
          <w:color w:val="231F20"/>
          <w:sz w:val="54"/>
          <w:szCs w:val="54"/>
        </w:rPr>
        <w:t>86(3): 594–612.</w:t>
      </w:r>
    </w:p>
    <w:p w14:paraId="57AB7740"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Converse PE (1968) Time budgets. In: Sills D (ed.) </w:t>
      </w:r>
      <w:r w:rsidRPr="009744A1">
        <w:rPr>
          <w:rFonts w:ascii="ff7" w:hAnsi="ff7"/>
          <w:color w:val="231F20"/>
          <w:sz w:val="54"/>
          <w:szCs w:val="54"/>
        </w:rPr>
        <w:t>International Encyclopedia of the</w:t>
      </w:r>
    </w:p>
    <w:p w14:paraId="680AC676" w14:textId="77777777" w:rsidR="009744A1" w:rsidRPr="009744A1" w:rsidRDefault="009744A1" w:rsidP="009744A1">
      <w:pPr>
        <w:widowControl/>
        <w:shd w:val="clear" w:color="auto" w:fill="FFFFFF"/>
        <w:autoSpaceDE/>
        <w:autoSpaceDN/>
        <w:spacing w:line="0" w:lineRule="auto"/>
        <w:rPr>
          <w:rFonts w:ascii="ff7" w:hAnsi="ff7"/>
          <w:color w:val="231F20"/>
          <w:sz w:val="54"/>
          <w:szCs w:val="54"/>
        </w:rPr>
      </w:pPr>
      <w:r w:rsidRPr="009744A1">
        <w:rPr>
          <w:rFonts w:ascii="ff7" w:hAnsi="ff7"/>
          <w:color w:val="231F20"/>
          <w:sz w:val="54"/>
          <w:szCs w:val="54"/>
        </w:rPr>
        <w:t>Social Sciences</w:t>
      </w:r>
      <w:r w:rsidRPr="009744A1">
        <w:rPr>
          <w:rFonts w:ascii="ff4" w:hAnsi="ff4"/>
          <w:color w:val="231F20"/>
          <w:sz w:val="54"/>
          <w:szCs w:val="54"/>
        </w:rPr>
        <w:t>. New York: Macmillan, pp. 42–47.</w:t>
      </w:r>
    </w:p>
    <w:p w14:paraId="006C9282"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Dayan D and Katz E (1992) </w:t>
      </w:r>
      <w:r w:rsidRPr="009744A1">
        <w:rPr>
          <w:rFonts w:ascii="ff7" w:hAnsi="ff7"/>
          <w:color w:val="231F20"/>
          <w:sz w:val="54"/>
          <w:szCs w:val="54"/>
        </w:rPr>
        <w:t>Media Events: The Live Broadcasting of History</w:t>
      </w:r>
      <w:r w:rsidRPr="009744A1">
        <w:rPr>
          <w:rFonts w:ascii="ff4" w:hAnsi="ff4"/>
          <w:color w:val="231F20"/>
          <w:sz w:val="54"/>
          <w:szCs w:val="54"/>
        </w:rPr>
        <w:t>.</w:t>
      </w:r>
    </w:p>
    <w:p w14:paraId="603D3F72"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Cambridge, MA: Harvard University Press.</w:t>
      </w:r>
    </w:p>
    <w:p w14:paraId="28B7D76D"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De Grazia S (1962) </w:t>
      </w:r>
      <w:r w:rsidRPr="009744A1">
        <w:rPr>
          <w:rFonts w:ascii="ff7" w:hAnsi="ff7"/>
          <w:color w:val="231F20"/>
          <w:sz w:val="54"/>
          <w:szCs w:val="54"/>
        </w:rPr>
        <w:t>Of Time, Work, and Leisure</w:t>
      </w:r>
      <w:r w:rsidRPr="009744A1">
        <w:rPr>
          <w:rFonts w:ascii="ff4" w:hAnsi="ff4"/>
          <w:color w:val="231F20"/>
          <w:sz w:val="54"/>
          <w:szCs w:val="54"/>
        </w:rPr>
        <w:t>. New York: Twentieth Century</w:t>
      </w:r>
    </w:p>
    <w:p w14:paraId="2FD03BD4"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Fund.</w:t>
      </w:r>
    </w:p>
    <w:p w14:paraId="6293F593"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Dimmick</w:t>
      </w:r>
      <w:proofErr w:type="spellEnd"/>
      <w:r w:rsidRPr="009744A1">
        <w:rPr>
          <w:rFonts w:ascii="ff4" w:hAnsi="ff4"/>
          <w:color w:val="231F20"/>
          <w:sz w:val="54"/>
          <w:szCs w:val="54"/>
        </w:rPr>
        <w:t xml:space="preserve"> J, Chen Y and Li Z (2004) Competition between the Internet and trad-</w:t>
      </w:r>
    </w:p>
    <w:p w14:paraId="61410621"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itional</w:t>
      </w:r>
      <w:proofErr w:type="spellEnd"/>
      <w:r w:rsidRPr="009744A1">
        <w:rPr>
          <w:rFonts w:ascii="ff4" w:hAnsi="ff4"/>
          <w:color w:val="231F20"/>
          <w:sz w:val="54"/>
          <w:szCs w:val="54"/>
        </w:rPr>
        <w:t xml:space="preserve"> news media: The gratification-opportunities niche dimension. </w:t>
      </w:r>
      <w:r w:rsidRPr="009744A1">
        <w:rPr>
          <w:rFonts w:ascii="ff7" w:hAnsi="ff7"/>
          <w:color w:val="231F20"/>
          <w:sz w:val="54"/>
          <w:szCs w:val="54"/>
        </w:rPr>
        <w:t>Journal of</w:t>
      </w:r>
    </w:p>
    <w:p w14:paraId="16951840" w14:textId="77777777" w:rsidR="009744A1" w:rsidRPr="009744A1" w:rsidRDefault="009744A1" w:rsidP="009744A1">
      <w:pPr>
        <w:widowControl/>
        <w:shd w:val="clear" w:color="auto" w:fill="FFFFFF"/>
        <w:autoSpaceDE/>
        <w:autoSpaceDN/>
        <w:spacing w:line="0" w:lineRule="auto"/>
        <w:rPr>
          <w:rFonts w:ascii="ff7" w:hAnsi="ff7"/>
          <w:color w:val="231F20"/>
          <w:sz w:val="54"/>
          <w:szCs w:val="54"/>
        </w:rPr>
      </w:pPr>
      <w:r w:rsidRPr="009744A1">
        <w:rPr>
          <w:rFonts w:ascii="ff7" w:hAnsi="ff7"/>
          <w:color w:val="231F20"/>
          <w:sz w:val="54"/>
          <w:szCs w:val="54"/>
        </w:rPr>
        <w:t xml:space="preserve">Media Economics </w:t>
      </w:r>
      <w:r w:rsidRPr="009744A1">
        <w:rPr>
          <w:rFonts w:ascii="ff4" w:hAnsi="ff4"/>
          <w:color w:val="231F20"/>
          <w:sz w:val="54"/>
          <w:szCs w:val="54"/>
        </w:rPr>
        <w:t>17(1): 19–33.</w:t>
      </w:r>
    </w:p>
    <w:p w14:paraId="70D0172E"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Dimmick</w:t>
      </w:r>
      <w:proofErr w:type="spellEnd"/>
      <w:r w:rsidRPr="009744A1">
        <w:rPr>
          <w:rFonts w:ascii="ff4" w:hAnsi="ff4"/>
          <w:color w:val="231F20"/>
          <w:sz w:val="54"/>
          <w:szCs w:val="54"/>
        </w:rPr>
        <w:t xml:space="preserve"> J and </w:t>
      </w:r>
      <w:proofErr w:type="spellStart"/>
      <w:r w:rsidRPr="009744A1">
        <w:rPr>
          <w:rFonts w:ascii="ff4" w:hAnsi="ff4"/>
          <w:color w:val="231F20"/>
          <w:sz w:val="54"/>
          <w:szCs w:val="54"/>
        </w:rPr>
        <w:t>Albarran</w:t>
      </w:r>
      <w:proofErr w:type="spellEnd"/>
      <w:r w:rsidRPr="009744A1">
        <w:rPr>
          <w:rFonts w:ascii="ff4" w:hAnsi="ff4"/>
          <w:color w:val="231F20"/>
          <w:sz w:val="54"/>
          <w:szCs w:val="54"/>
        </w:rPr>
        <w:t xml:space="preserve"> AB (1994) The role of gratification opportunities in</w:t>
      </w:r>
    </w:p>
    <w:p w14:paraId="7A1627EF"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 xml:space="preserve">determining media preference. </w:t>
      </w:r>
      <w:r w:rsidRPr="009744A1">
        <w:rPr>
          <w:rFonts w:ascii="ff7" w:hAnsi="ff7"/>
          <w:color w:val="231F20"/>
          <w:sz w:val="54"/>
          <w:szCs w:val="54"/>
        </w:rPr>
        <w:t xml:space="preserve">Mass Communication Review </w:t>
      </w:r>
      <w:r w:rsidRPr="009744A1">
        <w:rPr>
          <w:rFonts w:ascii="ff4" w:hAnsi="ff4"/>
          <w:color w:val="231F20"/>
          <w:sz w:val="54"/>
          <w:szCs w:val="54"/>
        </w:rPr>
        <w:t>21: 223–235.</w:t>
      </w:r>
    </w:p>
    <w:p w14:paraId="3F06EF24"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proofErr w:type="spellStart"/>
      <w:r w:rsidRPr="009744A1">
        <w:rPr>
          <w:rFonts w:ascii="ff4" w:hAnsi="ff4"/>
          <w:color w:val="231F20"/>
          <w:sz w:val="54"/>
          <w:szCs w:val="54"/>
        </w:rPr>
        <w:t>Dillman</w:t>
      </w:r>
      <w:proofErr w:type="spellEnd"/>
      <w:r w:rsidRPr="009744A1">
        <w:rPr>
          <w:rFonts w:ascii="ff4" w:hAnsi="ff4"/>
          <w:color w:val="231F20"/>
          <w:sz w:val="54"/>
          <w:szCs w:val="54"/>
        </w:rPr>
        <w:t xml:space="preserve"> DA (2007) </w:t>
      </w:r>
      <w:r w:rsidRPr="009744A1">
        <w:rPr>
          <w:rFonts w:ascii="ff7" w:hAnsi="ff7"/>
          <w:color w:val="231F20"/>
          <w:sz w:val="54"/>
          <w:szCs w:val="54"/>
        </w:rPr>
        <w:t>Mail and Internet Surveys: The Tailored Design Method</w:t>
      </w:r>
      <w:r w:rsidRPr="009744A1">
        <w:rPr>
          <w:rFonts w:ascii="ff4" w:hAnsi="ff4"/>
          <w:color w:val="231F20"/>
          <w:sz w:val="54"/>
          <w:szCs w:val="54"/>
        </w:rPr>
        <w:t>, 2nd ed.</w:t>
      </w:r>
    </w:p>
    <w:p w14:paraId="0811008A" w14:textId="77777777" w:rsidR="009744A1" w:rsidRPr="009744A1" w:rsidRDefault="009744A1" w:rsidP="009744A1">
      <w:pPr>
        <w:widowControl/>
        <w:shd w:val="clear" w:color="auto" w:fill="FFFFFF"/>
        <w:autoSpaceDE/>
        <w:autoSpaceDN/>
        <w:spacing w:line="0" w:lineRule="auto"/>
        <w:rPr>
          <w:rFonts w:ascii="ff4" w:hAnsi="ff4"/>
          <w:color w:val="231F20"/>
          <w:sz w:val="54"/>
          <w:szCs w:val="54"/>
        </w:rPr>
      </w:pPr>
      <w:r w:rsidRPr="009744A1">
        <w:rPr>
          <w:rFonts w:ascii="ff4" w:hAnsi="ff4"/>
          <w:color w:val="231F20"/>
          <w:sz w:val="54"/>
          <w:szCs w:val="54"/>
        </w:rPr>
        <w:t>Hoboken, NJ: Wiley.</w:t>
      </w:r>
    </w:p>
    <w:p w14:paraId="27F000C4" w14:textId="498CEB60" w:rsidR="00453125" w:rsidRPr="00453125" w:rsidRDefault="00453125" w:rsidP="00453125">
      <w:pPr>
        <w:pStyle w:val="ListParagraph"/>
        <w:numPr>
          <w:ilvl w:val="0"/>
          <w:numId w:val="11"/>
        </w:numPr>
        <w:tabs>
          <w:tab w:val="left" w:pos="485"/>
        </w:tabs>
        <w:spacing w:before="116" w:line="232" w:lineRule="auto"/>
        <w:ind w:right="617"/>
        <w:jc w:val="both"/>
        <w:rPr>
          <w:b/>
          <w:bCs/>
          <w:color w:val="000000" w:themeColor="text1"/>
        </w:rPr>
      </w:pPr>
      <w:r w:rsidRPr="00453125">
        <w:rPr>
          <w:b/>
          <w:bCs/>
          <w:color w:val="000000" w:themeColor="text1"/>
        </w:rPr>
        <w:t xml:space="preserve">S. A. Bini, “Artificial Intelligence, Machine Learning, Deep Learning, and Cognitive Computing: What Do These Terms Mean and How Will They Impact Health Care?” J. Arthroplasty, vol. 33, no. 8, pp. 2358–2361, 2018, </w:t>
      </w:r>
      <w:proofErr w:type="spellStart"/>
      <w:r w:rsidRPr="00453125">
        <w:rPr>
          <w:b/>
          <w:bCs/>
          <w:color w:val="000000" w:themeColor="text1"/>
        </w:rPr>
        <w:t>doi</w:t>
      </w:r>
      <w:proofErr w:type="spellEnd"/>
      <w:r w:rsidRPr="00453125">
        <w:rPr>
          <w:b/>
          <w:bCs/>
          <w:color w:val="000000" w:themeColor="text1"/>
        </w:rPr>
        <w:t>: 10.1016/j.arth.2018.02.067.</w:t>
      </w:r>
    </w:p>
    <w:p w14:paraId="3E2EAC80" w14:textId="77777777" w:rsidR="00453125" w:rsidRPr="00453125" w:rsidRDefault="00453125" w:rsidP="00453125">
      <w:pPr>
        <w:pStyle w:val="ListParagraph"/>
        <w:tabs>
          <w:tab w:val="left" w:pos="485"/>
        </w:tabs>
        <w:spacing w:before="116" w:line="232" w:lineRule="auto"/>
        <w:ind w:left="720" w:right="617" w:firstLine="0"/>
        <w:jc w:val="both"/>
        <w:rPr>
          <w:b/>
          <w:bCs/>
          <w:color w:val="000000" w:themeColor="text1"/>
        </w:rPr>
      </w:pPr>
    </w:p>
    <w:p w14:paraId="3D5A21AA" w14:textId="1F9C7030" w:rsidR="00453125" w:rsidRPr="00453125" w:rsidRDefault="00453125" w:rsidP="00453125">
      <w:pPr>
        <w:pStyle w:val="ListParagraph"/>
        <w:numPr>
          <w:ilvl w:val="0"/>
          <w:numId w:val="11"/>
        </w:numPr>
        <w:tabs>
          <w:tab w:val="left" w:pos="485"/>
        </w:tabs>
        <w:spacing w:before="4" w:line="232" w:lineRule="auto"/>
        <w:ind w:right="617"/>
        <w:jc w:val="both"/>
        <w:rPr>
          <w:b/>
          <w:bCs/>
          <w:color w:val="000000" w:themeColor="text1"/>
        </w:rPr>
      </w:pPr>
      <w:r w:rsidRPr="00453125">
        <w:rPr>
          <w:b/>
          <w:bCs/>
          <w:color w:val="000000" w:themeColor="text1"/>
        </w:rPr>
        <w:t xml:space="preserve">A. S. Sultan, M. A. </w:t>
      </w:r>
      <w:proofErr w:type="spellStart"/>
      <w:r w:rsidRPr="00453125">
        <w:rPr>
          <w:b/>
          <w:bCs/>
          <w:color w:val="000000" w:themeColor="text1"/>
        </w:rPr>
        <w:t>Elgharib</w:t>
      </w:r>
      <w:proofErr w:type="spellEnd"/>
      <w:r w:rsidRPr="00453125">
        <w:rPr>
          <w:b/>
          <w:bCs/>
          <w:color w:val="000000" w:themeColor="text1"/>
        </w:rPr>
        <w:t xml:space="preserve">, T. Tavares, M. </w:t>
      </w:r>
      <w:proofErr w:type="spellStart"/>
      <w:r w:rsidRPr="00453125">
        <w:rPr>
          <w:b/>
          <w:bCs/>
          <w:color w:val="000000" w:themeColor="text1"/>
        </w:rPr>
        <w:t>Jessri</w:t>
      </w:r>
      <w:proofErr w:type="spellEnd"/>
      <w:r w:rsidRPr="00453125">
        <w:rPr>
          <w:b/>
          <w:bCs/>
          <w:color w:val="000000" w:themeColor="text1"/>
        </w:rPr>
        <w:t xml:space="preserve">, and J. R. Basile, “The use of artificial intelligence, machine learning and deep learning in oncologic histopathology,” J. Oral </w:t>
      </w:r>
      <w:proofErr w:type="spellStart"/>
      <w:r w:rsidRPr="00453125">
        <w:rPr>
          <w:b/>
          <w:bCs/>
          <w:color w:val="000000" w:themeColor="text1"/>
        </w:rPr>
        <w:t>Pathol</w:t>
      </w:r>
      <w:proofErr w:type="spellEnd"/>
      <w:r w:rsidRPr="00453125">
        <w:rPr>
          <w:b/>
          <w:bCs/>
          <w:color w:val="000000" w:themeColor="text1"/>
        </w:rPr>
        <w:t xml:space="preserve">. Med., vol. 49, no. 9, pp. 849–856, 2020, </w:t>
      </w:r>
      <w:proofErr w:type="spellStart"/>
      <w:r w:rsidRPr="00453125">
        <w:rPr>
          <w:b/>
          <w:bCs/>
          <w:color w:val="000000" w:themeColor="text1"/>
        </w:rPr>
        <w:t>doi</w:t>
      </w:r>
      <w:proofErr w:type="spellEnd"/>
      <w:r w:rsidRPr="00453125">
        <w:rPr>
          <w:b/>
          <w:bCs/>
          <w:color w:val="000000" w:themeColor="text1"/>
        </w:rPr>
        <w:t>: 10.1111/jop.13042.</w:t>
      </w:r>
    </w:p>
    <w:p w14:paraId="4F889211" w14:textId="77777777" w:rsidR="00453125" w:rsidRPr="00453125" w:rsidRDefault="00453125" w:rsidP="00453125">
      <w:pPr>
        <w:pStyle w:val="ListParagraph"/>
        <w:tabs>
          <w:tab w:val="left" w:pos="485"/>
        </w:tabs>
        <w:spacing w:before="4" w:line="232" w:lineRule="auto"/>
        <w:ind w:left="720" w:right="617" w:firstLine="0"/>
        <w:jc w:val="both"/>
        <w:rPr>
          <w:b/>
          <w:bCs/>
          <w:color w:val="000000" w:themeColor="text1"/>
        </w:rPr>
      </w:pPr>
    </w:p>
    <w:p w14:paraId="45CA5504" w14:textId="09F426AF" w:rsidR="00453125" w:rsidRPr="00453125" w:rsidRDefault="00453125" w:rsidP="00453125">
      <w:pPr>
        <w:pStyle w:val="ListParagraph"/>
        <w:numPr>
          <w:ilvl w:val="0"/>
          <w:numId w:val="11"/>
        </w:numPr>
        <w:tabs>
          <w:tab w:val="left" w:pos="485"/>
        </w:tabs>
        <w:spacing w:before="5" w:line="232" w:lineRule="auto"/>
        <w:ind w:right="617"/>
        <w:jc w:val="both"/>
        <w:rPr>
          <w:b/>
          <w:bCs/>
          <w:color w:val="000000" w:themeColor="text1"/>
        </w:rPr>
      </w:pPr>
      <w:r w:rsidRPr="00453125">
        <w:rPr>
          <w:b/>
          <w:bCs/>
          <w:color w:val="000000" w:themeColor="text1"/>
        </w:rPr>
        <w:t xml:space="preserve">P. P. Shinde and S. Shah, “A Review of Machine Learning and Deep Learning Applications,” Proc. - 2018 4th Int. Conf. </w:t>
      </w:r>
      <w:proofErr w:type="spellStart"/>
      <w:r w:rsidRPr="00453125">
        <w:rPr>
          <w:b/>
          <w:bCs/>
          <w:color w:val="000000" w:themeColor="text1"/>
        </w:rPr>
        <w:t>Comput</w:t>
      </w:r>
      <w:proofErr w:type="spellEnd"/>
      <w:r w:rsidRPr="00453125">
        <w:rPr>
          <w:b/>
          <w:bCs/>
          <w:color w:val="000000" w:themeColor="text1"/>
        </w:rPr>
        <w:t xml:space="preserve">. </w:t>
      </w:r>
      <w:proofErr w:type="spellStart"/>
      <w:r w:rsidRPr="00453125">
        <w:rPr>
          <w:b/>
          <w:bCs/>
          <w:color w:val="000000" w:themeColor="text1"/>
        </w:rPr>
        <w:t>Commun</w:t>
      </w:r>
      <w:proofErr w:type="spellEnd"/>
      <w:r w:rsidRPr="00453125">
        <w:rPr>
          <w:b/>
          <w:bCs/>
          <w:color w:val="000000" w:themeColor="text1"/>
        </w:rPr>
        <w:t xml:space="preserve">. Control </w:t>
      </w:r>
      <w:proofErr w:type="spellStart"/>
      <w:r w:rsidRPr="00453125">
        <w:rPr>
          <w:b/>
          <w:bCs/>
          <w:color w:val="000000" w:themeColor="text1"/>
        </w:rPr>
        <w:t>Autom</w:t>
      </w:r>
      <w:proofErr w:type="spellEnd"/>
      <w:r w:rsidRPr="00453125">
        <w:rPr>
          <w:b/>
          <w:bCs/>
          <w:color w:val="000000" w:themeColor="text1"/>
        </w:rPr>
        <w:t xml:space="preserve">. ICCUBEA 2018, pp. 1–6, 2018, </w:t>
      </w:r>
      <w:proofErr w:type="spellStart"/>
      <w:r w:rsidRPr="00453125">
        <w:rPr>
          <w:b/>
          <w:bCs/>
          <w:color w:val="000000" w:themeColor="text1"/>
        </w:rPr>
        <w:t>doi</w:t>
      </w:r>
      <w:proofErr w:type="spellEnd"/>
      <w:r w:rsidRPr="00453125">
        <w:rPr>
          <w:b/>
          <w:bCs/>
          <w:color w:val="000000" w:themeColor="text1"/>
        </w:rPr>
        <w:t>: 10.1109/IC- CUBEA.2018.8697857.</w:t>
      </w:r>
    </w:p>
    <w:p w14:paraId="767CC6E3" w14:textId="77777777" w:rsidR="00453125" w:rsidRPr="00453125" w:rsidRDefault="00453125" w:rsidP="00453125">
      <w:pPr>
        <w:pStyle w:val="ListParagraph"/>
        <w:tabs>
          <w:tab w:val="left" w:pos="485"/>
        </w:tabs>
        <w:spacing w:before="5" w:line="232" w:lineRule="auto"/>
        <w:ind w:left="720" w:right="617" w:firstLine="0"/>
        <w:jc w:val="both"/>
        <w:rPr>
          <w:b/>
          <w:bCs/>
          <w:color w:val="000000" w:themeColor="text1"/>
        </w:rPr>
      </w:pPr>
    </w:p>
    <w:p w14:paraId="7E2C679F" w14:textId="575D8FED" w:rsidR="00453125" w:rsidRPr="00453125" w:rsidRDefault="00453125" w:rsidP="00453125">
      <w:pPr>
        <w:pStyle w:val="ListParagraph"/>
        <w:numPr>
          <w:ilvl w:val="0"/>
          <w:numId w:val="11"/>
        </w:numPr>
        <w:tabs>
          <w:tab w:val="left" w:pos="485"/>
        </w:tabs>
        <w:spacing w:before="4" w:line="232" w:lineRule="auto"/>
        <w:ind w:right="617"/>
        <w:jc w:val="both"/>
        <w:rPr>
          <w:b/>
          <w:bCs/>
          <w:color w:val="000000" w:themeColor="text1"/>
        </w:rPr>
      </w:pPr>
      <w:r w:rsidRPr="00453125">
        <w:rPr>
          <w:b/>
          <w:bCs/>
          <w:color w:val="000000" w:themeColor="text1"/>
        </w:rPr>
        <w:t xml:space="preserve">Q. Bi, K. E. Goodman, J. Kaminsky, and J. </w:t>
      </w:r>
      <w:proofErr w:type="spellStart"/>
      <w:r w:rsidRPr="00453125">
        <w:rPr>
          <w:b/>
          <w:bCs/>
          <w:color w:val="000000" w:themeColor="text1"/>
        </w:rPr>
        <w:t>Lessler</w:t>
      </w:r>
      <w:proofErr w:type="spellEnd"/>
      <w:r w:rsidRPr="00453125">
        <w:rPr>
          <w:b/>
          <w:bCs/>
          <w:color w:val="000000" w:themeColor="text1"/>
        </w:rPr>
        <w:t xml:space="preserve">, “What is machine learning? A primer for the epidemiologist,” Am. J. Epidemiol., vol. 188, no. 12, pp. 2222–2239, 2019, </w:t>
      </w:r>
      <w:proofErr w:type="spellStart"/>
      <w:r w:rsidRPr="00453125">
        <w:rPr>
          <w:b/>
          <w:bCs/>
          <w:color w:val="000000" w:themeColor="text1"/>
        </w:rPr>
        <w:t>doi</w:t>
      </w:r>
      <w:proofErr w:type="spellEnd"/>
      <w:r w:rsidRPr="00453125">
        <w:rPr>
          <w:b/>
          <w:bCs/>
          <w:color w:val="000000" w:themeColor="text1"/>
        </w:rPr>
        <w:t>: 10.1093/</w:t>
      </w:r>
      <w:proofErr w:type="spellStart"/>
      <w:r w:rsidRPr="00453125">
        <w:rPr>
          <w:b/>
          <w:bCs/>
          <w:color w:val="000000" w:themeColor="text1"/>
        </w:rPr>
        <w:t>aje</w:t>
      </w:r>
      <w:proofErr w:type="spellEnd"/>
      <w:r w:rsidRPr="00453125">
        <w:rPr>
          <w:b/>
          <w:bCs/>
          <w:color w:val="000000" w:themeColor="text1"/>
        </w:rPr>
        <w:t>/kwz189.</w:t>
      </w:r>
    </w:p>
    <w:p w14:paraId="3B676E02" w14:textId="77777777" w:rsidR="00453125" w:rsidRPr="00453125" w:rsidRDefault="00453125" w:rsidP="00453125">
      <w:pPr>
        <w:pStyle w:val="ListParagraph"/>
        <w:tabs>
          <w:tab w:val="left" w:pos="485"/>
        </w:tabs>
        <w:spacing w:before="4" w:line="232" w:lineRule="auto"/>
        <w:ind w:left="720" w:right="617" w:firstLine="0"/>
        <w:jc w:val="both"/>
        <w:rPr>
          <w:b/>
          <w:bCs/>
          <w:color w:val="000000" w:themeColor="text1"/>
        </w:rPr>
      </w:pPr>
    </w:p>
    <w:p w14:paraId="0890318E" w14:textId="2BE6DEF6" w:rsidR="00453125" w:rsidRPr="00453125" w:rsidRDefault="00453125" w:rsidP="00453125">
      <w:pPr>
        <w:pStyle w:val="ListParagraph"/>
        <w:numPr>
          <w:ilvl w:val="0"/>
          <w:numId w:val="11"/>
        </w:numPr>
        <w:tabs>
          <w:tab w:val="left" w:pos="485"/>
        </w:tabs>
        <w:spacing w:before="3" w:line="232" w:lineRule="auto"/>
        <w:ind w:right="617"/>
        <w:jc w:val="both"/>
        <w:rPr>
          <w:b/>
          <w:bCs/>
          <w:color w:val="000000" w:themeColor="text1"/>
        </w:rPr>
      </w:pPr>
      <w:r w:rsidRPr="00453125">
        <w:rPr>
          <w:b/>
          <w:bCs/>
          <w:color w:val="000000" w:themeColor="text1"/>
        </w:rPr>
        <w:t xml:space="preserve">J. Yu et al., “Noninvasive IDH1 mutation estimation based on a quantitative radiomics approach for grade II glioma,” Eur. </w:t>
      </w:r>
      <w:proofErr w:type="spellStart"/>
      <w:r w:rsidRPr="00453125">
        <w:rPr>
          <w:b/>
          <w:bCs/>
          <w:color w:val="000000" w:themeColor="text1"/>
        </w:rPr>
        <w:t>Radiol</w:t>
      </w:r>
      <w:proofErr w:type="spellEnd"/>
      <w:r w:rsidRPr="00453125">
        <w:rPr>
          <w:b/>
          <w:bCs/>
          <w:color w:val="000000" w:themeColor="text1"/>
        </w:rPr>
        <w:t xml:space="preserve">., vol. 27, no. 8, pp. 3509–3522, 2017, </w:t>
      </w:r>
      <w:proofErr w:type="spellStart"/>
      <w:r w:rsidRPr="00453125">
        <w:rPr>
          <w:b/>
          <w:bCs/>
          <w:color w:val="000000" w:themeColor="text1"/>
        </w:rPr>
        <w:t>doi</w:t>
      </w:r>
      <w:proofErr w:type="spellEnd"/>
      <w:r w:rsidRPr="00453125">
        <w:rPr>
          <w:b/>
          <w:bCs/>
          <w:color w:val="000000" w:themeColor="text1"/>
        </w:rPr>
        <w:t>: 10.1007/s00330-016-4653-3.</w:t>
      </w:r>
    </w:p>
    <w:p w14:paraId="53045DCE" w14:textId="77777777" w:rsidR="00453125" w:rsidRPr="00453125" w:rsidRDefault="00453125" w:rsidP="00453125">
      <w:pPr>
        <w:pStyle w:val="ListParagraph"/>
        <w:tabs>
          <w:tab w:val="left" w:pos="485"/>
        </w:tabs>
        <w:spacing w:before="3" w:line="232" w:lineRule="auto"/>
        <w:ind w:left="720" w:right="617" w:firstLine="0"/>
        <w:jc w:val="both"/>
        <w:rPr>
          <w:b/>
          <w:bCs/>
          <w:color w:val="000000" w:themeColor="text1"/>
        </w:rPr>
      </w:pPr>
    </w:p>
    <w:p w14:paraId="1EC9D28E" w14:textId="77777777" w:rsidR="00453125" w:rsidRPr="00453125" w:rsidRDefault="00453125" w:rsidP="00453125">
      <w:pPr>
        <w:pStyle w:val="ListParagraph"/>
        <w:numPr>
          <w:ilvl w:val="0"/>
          <w:numId w:val="11"/>
        </w:numPr>
        <w:tabs>
          <w:tab w:val="left" w:pos="485"/>
        </w:tabs>
        <w:spacing w:before="4" w:line="232" w:lineRule="auto"/>
        <w:ind w:right="617"/>
        <w:jc w:val="both"/>
        <w:rPr>
          <w:b/>
          <w:bCs/>
          <w:color w:val="000000" w:themeColor="text1"/>
        </w:rPr>
      </w:pPr>
      <w:r w:rsidRPr="00453125">
        <w:rPr>
          <w:b/>
          <w:bCs/>
          <w:color w:val="000000" w:themeColor="text1"/>
        </w:rPr>
        <w:t xml:space="preserve">R. Chen and M. Snyder, “Promise of personalized omics to precision medicine,” Wiley </w:t>
      </w:r>
      <w:proofErr w:type="spellStart"/>
      <w:r w:rsidRPr="00453125">
        <w:rPr>
          <w:b/>
          <w:bCs/>
          <w:color w:val="000000" w:themeColor="text1"/>
        </w:rPr>
        <w:t>Interdiscip</w:t>
      </w:r>
      <w:proofErr w:type="spellEnd"/>
      <w:r w:rsidRPr="00453125">
        <w:rPr>
          <w:b/>
          <w:bCs/>
          <w:color w:val="000000" w:themeColor="text1"/>
        </w:rPr>
        <w:t xml:space="preserve">. Rev. Syst. Biol. Med., vol. 5, no. 1, pp. 73–82, 2013, </w:t>
      </w:r>
      <w:proofErr w:type="spellStart"/>
      <w:r w:rsidRPr="00453125">
        <w:rPr>
          <w:b/>
          <w:bCs/>
          <w:color w:val="000000" w:themeColor="text1"/>
        </w:rPr>
        <w:t>doi</w:t>
      </w:r>
      <w:proofErr w:type="spellEnd"/>
      <w:r w:rsidRPr="00453125">
        <w:rPr>
          <w:b/>
          <w:bCs/>
          <w:color w:val="000000" w:themeColor="text1"/>
        </w:rPr>
        <w:t>: 10.1002/wsbm.1198.</w:t>
      </w:r>
    </w:p>
    <w:p w14:paraId="1909CC51" w14:textId="77777777" w:rsidR="00453125" w:rsidRDefault="00453125" w:rsidP="00453125">
      <w:pPr>
        <w:pStyle w:val="references"/>
        <w:tabs>
          <w:tab w:val="left" w:pos="540"/>
          <w:tab w:val="left" w:pos="810"/>
        </w:tabs>
        <w:spacing w:after="0" w:line="240" w:lineRule="auto"/>
        <w:ind w:left="720"/>
        <w:rPr>
          <w:b/>
          <w:bCs/>
          <w:noProof w:val="0"/>
          <w:color w:val="000000" w:themeColor="text1"/>
          <w:sz w:val="22"/>
          <w:szCs w:val="22"/>
        </w:rPr>
      </w:pPr>
    </w:p>
    <w:p w14:paraId="04A61C2A" w14:textId="29EA3541" w:rsidR="002712FA" w:rsidRPr="002712FA" w:rsidRDefault="002712FA" w:rsidP="002712FA">
      <w:pPr>
        <w:pStyle w:val="references"/>
        <w:numPr>
          <w:ilvl w:val="0"/>
          <w:numId w:val="11"/>
        </w:numPr>
        <w:tabs>
          <w:tab w:val="left" w:pos="540"/>
          <w:tab w:val="left" w:pos="810"/>
        </w:tabs>
        <w:spacing w:after="0" w:line="240" w:lineRule="auto"/>
        <w:rPr>
          <w:b/>
          <w:bCs/>
          <w:noProof w:val="0"/>
          <w:color w:val="000000" w:themeColor="text1"/>
          <w:sz w:val="22"/>
          <w:szCs w:val="22"/>
        </w:rPr>
      </w:pPr>
      <w:r w:rsidRPr="002712FA">
        <w:rPr>
          <w:b/>
          <w:bCs/>
          <w:noProof w:val="0"/>
          <w:color w:val="000000" w:themeColor="text1"/>
          <w:sz w:val="22"/>
          <w:szCs w:val="22"/>
        </w:rPr>
        <w:t xml:space="preserve">Rui Ha, </w:t>
      </w:r>
      <w:proofErr w:type="spellStart"/>
      <w:r w:rsidRPr="002712FA">
        <w:rPr>
          <w:b/>
          <w:bCs/>
          <w:noProof w:val="0"/>
          <w:color w:val="000000" w:themeColor="text1"/>
          <w:sz w:val="22"/>
          <w:szCs w:val="22"/>
        </w:rPr>
        <w:t>Pengyu</w:t>
      </w:r>
      <w:proofErr w:type="spellEnd"/>
      <w:r w:rsidRPr="002712FA">
        <w:rPr>
          <w:b/>
          <w:bCs/>
          <w:noProof w:val="0"/>
          <w:color w:val="000000" w:themeColor="text1"/>
          <w:sz w:val="22"/>
          <w:szCs w:val="22"/>
        </w:rPr>
        <w:t xml:space="preserve"> Liu and Kebin Jia, "An </w:t>
      </w:r>
      <w:proofErr w:type="gramStart"/>
      <w:r w:rsidRPr="002712FA">
        <w:rPr>
          <w:b/>
          <w:bCs/>
          <w:noProof w:val="0"/>
          <w:color w:val="000000" w:themeColor="text1"/>
          <w:sz w:val="22"/>
          <w:szCs w:val="22"/>
        </w:rPr>
        <w:t>Improved  Adaptive</w:t>
      </w:r>
      <w:proofErr w:type="gramEnd"/>
      <w:r w:rsidRPr="002712FA">
        <w:rPr>
          <w:b/>
          <w:bCs/>
          <w:noProof w:val="0"/>
          <w:color w:val="000000" w:themeColor="text1"/>
          <w:sz w:val="22"/>
          <w:szCs w:val="22"/>
        </w:rPr>
        <w:t xml:space="preserve"> Median Filter Algorithm and Its Application", International conference in Advances in Intelligent Information Hiding and Multimedia Signal Processing, 2016.</w:t>
      </w:r>
    </w:p>
    <w:p w14:paraId="73933B11" w14:textId="77777777" w:rsidR="002712FA" w:rsidRPr="002712FA" w:rsidRDefault="002712FA" w:rsidP="002712FA">
      <w:pPr>
        <w:pStyle w:val="references"/>
        <w:tabs>
          <w:tab w:val="left" w:pos="540"/>
          <w:tab w:val="left" w:pos="810"/>
        </w:tabs>
        <w:spacing w:after="0" w:line="240" w:lineRule="auto"/>
        <w:ind w:left="720"/>
        <w:rPr>
          <w:b/>
          <w:bCs/>
          <w:noProof w:val="0"/>
          <w:color w:val="000000" w:themeColor="text1"/>
          <w:sz w:val="22"/>
          <w:szCs w:val="22"/>
        </w:rPr>
      </w:pPr>
    </w:p>
    <w:p w14:paraId="724DE3C6" w14:textId="77777777" w:rsidR="002712FA" w:rsidRPr="002712FA" w:rsidRDefault="002712FA" w:rsidP="002712FA">
      <w:pPr>
        <w:pStyle w:val="references"/>
        <w:numPr>
          <w:ilvl w:val="0"/>
          <w:numId w:val="11"/>
        </w:numPr>
        <w:spacing w:after="0" w:line="240" w:lineRule="auto"/>
        <w:rPr>
          <w:b/>
          <w:bCs/>
          <w:noProof w:val="0"/>
          <w:color w:val="000000" w:themeColor="text1"/>
          <w:sz w:val="22"/>
          <w:szCs w:val="22"/>
        </w:rPr>
      </w:pPr>
      <w:r w:rsidRPr="002712FA">
        <w:rPr>
          <w:b/>
          <w:bCs/>
          <w:noProof w:val="0"/>
          <w:color w:val="000000" w:themeColor="text1"/>
          <w:sz w:val="22"/>
          <w:szCs w:val="22"/>
        </w:rPr>
        <w:t xml:space="preserve">Madhu S. </w:t>
      </w:r>
      <w:proofErr w:type="gramStart"/>
      <w:r w:rsidRPr="002712FA">
        <w:rPr>
          <w:b/>
          <w:bCs/>
          <w:noProof w:val="0"/>
          <w:color w:val="000000" w:themeColor="text1"/>
          <w:sz w:val="22"/>
          <w:szCs w:val="22"/>
        </w:rPr>
        <w:t>Nair ,</w:t>
      </w:r>
      <w:proofErr w:type="gramEnd"/>
      <w:r w:rsidRPr="002712FA">
        <w:rPr>
          <w:b/>
          <w:bCs/>
          <w:noProof w:val="0"/>
          <w:color w:val="000000" w:themeColor="text1"/>
          <w:sz w:val="22"/>
          <w:szCs w:val="22"/>
        </w:rPr>
        <w:t xml:space="preserve"> P. M. Ameera Mol, "An Efficient Adaptive Weighted Switching Median Filter for Removing High Density Impulse Noise", Springer ,J. Inst. Eng. India, 95(3):255–278, 2014.</w:t>
      </w:r>
    </w:p>
    <w:p w14:paraId="312812A6" w14:textId="77777777" w:rsidR="002712FA" w:rsidRPr="002712FA" w:rsidRDefault="002712FA" w:rsidP="002712FA">
      <w:pPr>
        <w:pStyle w:val="references"/>
        <w:spacing w:after="0" w:line="240" w:lineRule="auto"/>
        <w:rPr>
          <w:b/>
          <w:bCs/>
          <w:noProof w:val="0"/>
          <w:color w:val="000000" w:themeColor="text1"/>
          <w:sz w:val="22"/>
          <w:szCs w:val="22"/>
        </w:rPr>
      </w:pPr>
    </w:p>
    <w:p w14:paraId="69603D8C" w14:textId="77777777" w:rsidR="002712FA" w:rsidRPr="002712FA" w:rsidRDefault="002712FA" w:rsidP="002712FA">
      <w:pPr>
        <w:pStyle w:val="references"/>
        <w:numPr>
          <w:ilvl w:val="0"/>
          <w:numId w:val="11"/>
        </w:numPr>
        <w:spacing w:after="0" w:line="240" w:lineRule="auto"/>
        <w:rPr>
          <w:b/>
          <w:bCs/>
          <w:noProof w:val="0"/>
          <w:color w:val="000000" w:themeColor="text1"/>
          <w:sz w:val="22"/>
          <w:szCs w:val="22"/>
        </w:rPr>
      </w:pPr>
      <w:r w:rsidRPr="002712FA">
        <w:rPr>
          <w:b/>
          <w:bCs/>
          <w:noProof w:val="0"/>
          <w:color w:val="000000" w:themeColor="text1"/>
          <w:sz w:val="22"/>
          <w:szCs w:val="22"/>
        </w:rPr>
        <w:t>Duan F, Zhang Y-J</w:t>
      </w:r>
      <w:proofErr w:type="gramStart"/>
      <w:r w:rsidRPr="002712FA">
        <w:rPr>
          <w:b/>
          <w:bCs/>
          <w:noProof w:val="0"/>
          <w:color w:val="000000" w:themeColor="text1"/>
          <w:sz w:val="22"/>
          <w:szCs w:val="22"/>
        </w:rPr>
        <w:t>,”A</w:t>
      </w:r>
      <w:proofErr w:type="gramEnd"/>
      <w:r w:rsidRPr="002712FA">
        <w:rPr>
          <w:b/>
          <w:bCs/>
          <w:noProof w:val="0"/>
          <w:color w:val="000000" w:themeColor="text1"/>
          <w:sz w:val="22"/>
          <w:szCs w:val="22"/>
        </w:rPr>
        <w:t xml:space="preserve"> Highly effective impulse noise detection algorithm for switching median filters”, IEEE Signal Process. Lett., 17(7), pp. 647–650, 2010.</w:t>
      </w:r>
    </w:p>
    <w:p w14:paraId="2C261C7F" w14:textId="77777777" w:rsidR="002712FA" w:rsidRPr="002712FA" w:rsidRDefault="002712FA" w:rsidP="002712FA">
      <w:pPr>
        <w:pStyle w:val="references"/>
        <w:spacing w:after="0" w:line="240" w:lineRule="auto"/>
        <w:rPr>
          <w:b/>
          <w:bCs/>
          <w:noProof w:val="0"/>
          <w:color w:val="000000" w:themeColor="text1"/>
          <w:sz w:val="22"/>
          <w:szCs w:val="22"/>
        </w:rPr>
      </w:pPr>
    </w:p>
    <w:p w14:paraId="4D1FF88C" w14:textId="77777777" w:rsidR="002712FA" w:rsidRPr="002712FA" w:rsidRDefault="002712FA" w:rsidP="002712FA">
      <w:pPr>
        <w:pStyle w:val="references"/>
        <w:numPr>
          <w:ilvl w:val="0"/>
          <w:numId w:val="11"/>
        </w:numPr>
        <w:spacing w:after="0" w:line="240" w:lineRule="auto"/>
        <w:rPr>
          <w:b/>
          <w:bCs/>
          <w:noProof w:val="0"/>
          <w:color w:val="000000" w:themeColor="text1"/>
          <w:sz w:val="22"/>
          <w:szCs w:val="22"/>
        </w:rPr>
      </w:pPr>
      <w:r w:rsidRPr="002712FA">
        <w:rPr>
          <w:b/>
          <w:bCs/>
          <w:noProof w:val="0"/>
          <w:color w:val="000000" w:themeColor="text1"/>
          <w:sz w:val="22"/>
          <w:szCs w:val="22"/>
        </w:rPr>
        <w:t xml:space="preserve">L. E. </w:t>
      </w:r>
      <w:proofErr w:type="spellStart"/>
      <w:r w:rsidRPr="002712FA">
        <w:rPr>
          <w:b/>
          <w:bCs/>
          <w:noProof w:val="0"/>
          <w:color w:val="000000" w:themeColor="text1"/>
          <w:sz w:val="22"/>
          <w:szCs w:val="22"/>
        </w:rPr>
        <w:t>Rossovskii</w:t>
      </w:r>
      <w:proofErr w:type="spellEnd"/>
      <w:r w:rsidRPr="002712FA">
        <w:rPr>
          <w:b/>
          <w:bCs/>
          <w:noProof w:val="0"/>
          <w:color w:val="000000" w:themeColor="text1"/>
          <w:sz w:val="22"/>
          <w:szCs w:val="22"/>
        </w:rPr>
        <w:t xml:space="preserve">, "Image Filtering with the Use of anisotropic </w:t>
      </w:r>
      <w:proofErr w:type="spellStart"/>
      <w:r w:rsidRPr="002712FA">
        <w:rPr>
          <w:b/>
          <w:bCs/>
          <w:noProof w:val="0"/>
          <w:color w:val="000000" w:themeColor="text1"/>
          <w:sz w:val="22"/>
          <w:szCs w:val="22"/>
        </w:rPr>
        <w:t>diffusion</w:t>
      </w:r>
      <w:proofErr w:type="gramStart"/>
      <w:r w:rsidRPr="002712FA">
        <w:rPr>
          <w:b/>
          <w:bCs/>
          <w:noProof w:val="0"/>
          <w:color w:val="000000" w:themeColor="text1"/>
          <w:sz w:val="22"/>
          <w:szCs w:val="22"/>
        </w:rPr>
        <w:t>",ISSN</w:t>
      </w:r>
      <w:proofErr w:type="spellEnd"/>
      <w:proofErr w:type="gramEnd"/>
      <w:r w:rsidRPr="002712FA">
        <w:rPr>
          <w:b/>
          <w:bCs/>
          <w:noProof w:val="0"/>
          <w:color w:val="000000" w:themeColor="text1"/>
          <w:sz w:val="22"/>
          <w:szCs w:val="22"/>
        </w:rPr>
        <w:t xml:space="preserve"> 0965-5425, Computational Mathematics and Mathematical </w:t>
      </w:r>
      <w:proofErr w:type="spellStart"/>
      <w:r w:rsidRPr="002712FA">
        <w:rPr>
          <w:b/>
          <w:bCs/>
          <w:noProof w:val="0"/>
          <w:color w:val="000000" w:themeColor="text1"/>
          <w:sz w:val="22"/>
          <w:szCs w:val="22"/>
        </w:rPr>
        <w:t>Physics,Vol</w:t>
      </w:r>
      <w:proofErr w:type="spellEnd"/>
      <w:r w:rsidRPr="002712FA">
        <w:rPr>
          <w:b/>
          <w:bCs/>
          <w:noProof w:val="0"/>
          <w:color w:val="000000" w:themeColor="text1"/>
          <w:sz w:val="22"/>
          <w:szCs w:val="22"/>
        </w:rPr>
        <w:t>. 57, No. 3, pp. 401–408, 2017.</w:t>
      </w:r>
    </w:p>
    <w:p w14:paraId="5E8EE67A" w14:textId="77777777" w:rsidR="002712FA" w:rsidRPr="002712FA" w:rsidRDefault="002712FA" w:rsidP="002712FA">
      <w:pPr>
        <w:pStyle w:val="references"/>
        <w:spacing w:after="0" w:line="240" w:lineRule="auto"/>
        <w:ind w:left="360"/>
        <w:rPr>
          <w:b/>
          <w:bCs/>
          <w:noProof w:val="0"/>
          <w:color w:val="000000" w:themeColor="text1"/>
          <w:sz w:val="22"/>
          <w:szCs w:val="22"/>
        </w:rPr>
      </w:pPr>
    </w:p>
    <w:p w14:paraId="2B2CCB6F" w14:textId="77777777" w:rsidR="002712FA" w:rsidRPr="002712FA" w:rsidRDefault="002712FA" w:rsidP="002712FA">
      <w:pPr>
        <w:pStyle w:val="references"/>
        <w:numPr>
          <w:ilvl w:val="0"/>
          <w:numId w:val="11"/>
        </w:numPr>
        <w:spacing w:after="0" w:line="240" w:lineRule="auto"/>
        <w:rPr>
          <w:b/>
          <w:bCs/>
          <w:noProof w:val="0"/>
          <w:color w:val="000000" w:themeColor="text1"/>
          <w:sz w:val="22"/>
          <w:szCs w:val="22"/>
        </w:rPr>
      </w:pPr>
      <w:proofErr w:type="spellStart"/>
      <w:r w:rsidRPr="002712FA">
        <w:rPr>
          <w:b/>
          <w:bCs/>
          <w:noProof w:val="0"/>
          <w:color w:val="000000" w:themeColor="text1"/>
          <w:sz w:val="22"/>
          <w:szCs w:val="22"/>
        </w:rPr>
        <w:t>Resmi</w:t>
      </w:r>
      <w:proofErr w:type="spellEnd"/>
      <w:r w:rsidRPr="002712FA">
        <w:rPr>
          <w:b/>
          <w:bCs/>
          <w:noProof w:val="0"/>
          <w:color w:val="000000" w:themeColor="text1"/>
          <w:sz w:val="22"/>
          <w:szCs w:val="22"/>
        </w:rPr>
        <w:t xml:space="preserve"> R. Nair, Ebenezer David and Sivakumar Raja </w:t>
      </w:r>
      <w:proofErr w:type="spellStart"/>
      <w:r w:rsidRPr="002712FA">
        <w:rPr>
          <w:b/>
          <w:bCs/>
          <w:noProof w:val="0"/>
          <w:color w:val="000000" w:themeColor="text1"/>
          <w:sz w:val="22"/>
          <w:szCs w:val="22"/>
        </w:rPr>
        <w:t>gopal</w:t>
      </w:r>
      <w:proofErr w:type="spellEnd"/>
      <w:r w:rsidRPr="002712FA">
        <w:rPr>
          <w:b/>
          <w:bCs/>
          <w:noProof w:val="0"/>
          <w:color w:val="000000" w:themeColor="text1"/>
          <w:sz w:val="22"/>
          <w:szCs w:val="22"/>
        </w:rPr>
        <w:t>, "A robust anisotropic diffusion filter with low arithmetic complexity for images", EURASIP Journal on Image and Video Processing, vol-</w:t>
      </w:r>
      <w:proofErr w:type="gramStart"/>
      <w:r w:rsidRPr="002712FA">
        <w:rPr>
          <w:b/>
          <w:bCs/>
          <w:noProof w:val="0"/>
          <w:color w:val="000000" w:themeColor="text1"/>
          <w:sz w:val="22"/>
          <w:szCs w:val="22"/>
        </w:rPr>
        <w:t>48,  2019</w:t>
      </w:r>
      <w:proofErr w:type="gramEnd"/>
      <w:r w:rsidRPr="002712FA">
        <w:rPr>
          <w:b/>
          <w:bCs/>
          <w:noProof w:val="0"/>
          <w:color w:val="000000" w:themeColor="text1"/>
          <w:sz w:val="22"/>
          <w:szCs w:val="22"/>
        </w:rPr>
        <w:t>.</w:t>
      </w:r>
    </w:p>
    <w:p w14:paraId="7085377D" w14:textId="77777777" w:rsidR="002712FA" w:rsidRPr="002712FA" w:rsidRDefault="002712FA" w:rsidP="002712FA">
      <w:pPr>
        <w:pStyle w:val="ListParagraph"/>
        <w:rPr>
          <w:b/>
          <w:bCs/>
          <w:color w:val="000000" w:themeColor="text1"/>
        </w:rPr>
      </w:pPr>
    </w:p>
    <w:p w14:paraId="41AEB244" w14:textId="77777777" w:rsidR="002712FA" w:rsidRPr="002712FA" w:rsidRDefault="002712FA" w:rsidP="002712FA">
      <w:pPr>
        <w:pStyle w:val="references"/>
        <w:numPr>
          <w:ilvl w:val="0"/>
          <w:numId w:val="11"/>
        </w:numPr>
        <w:spacing w:after="0" w:line="240" w:lineRule="auto"/>
        <w:rPr>
          <w:b/>
          <w:bCs/>
          <w:noProof w:val="0"/>
          <w:color w:val="000000" w:themeColor="text1"/>
          <w:sz w:val="22"/>
          <w:szCs w:val="22"/>
        </w:rPr>
      </w:pPr>
      <w:r w:rsidRPr="002712FA">
        <w:rPr>
          <w:b/>
          <w:bCs/>
          <w:noProof w:val="0"/>
          <w:color w:val="000000" w:themeColor="text1"/>
          <w:sz w:val="22"/>
          <w:szCs w:val="22"/>
        </w:rPr>
        <w:t xml:space="preserve">M. </w:t>
      </w:r>
      <w:proofErr w:type="spellStart"/>
      <w:r w:rsidRPr="002712FA">
        <w:rPr>
          <w:b/>
          <w:bCs/>
          <w:noProof w:val="0"/>
          <w:color w:val="000000" w:themeColor="text1"/>
          <w:sz w:val="22"/>
          <w:szCs w:val="22"/>
        </w:rPr>
        <w:t>Hanmandlu</w:t>
      </w:r>
      <w:proofErr w:type="spellEnd"/>
      <w:r w:rsidRPr="002712FA">
        <w:rPr>
          <w:b/>
          <w:bCs/>
          <w:noProof w:val="0"/>
          <w:color w:val="000000" w:themeColor="text1"/>
          <w:sz w:val="22"/>
          <w:szCs w:val="22"/>
        </w:rPr>
        <w:t xml:space="preserve">, D.V. Ramona Murthy Vamsi Krishna </w:t>
      </w:r>
      <w:proofErr w:type="spellStart"/>
      <w:r w:rsidRPr="002712FA">
        <w:rPr>
          <w:b/>
          <w:bCs/>
          <w:noProof w:val="0"/>
          <w:color w:val="000000" w:themeColor="text1"/>
          <w:sz w:val="22"/>
          <w:szCs w:val="22"/>
        </w:rPr>
        <w:t>Madasu</w:t>
      </w:r>
      <w:proofErr w:type="spellEnd"/>
      <w:r w:rsidRPr="002712FA">
        <w:rPr>
          <w:b/>
          <w:bCs/>
          <w:noProof w:val="0"/>
          <w:color w:val="000000" w:themeColor="text1"/>
          <w:sz w:val="22"/>
          <w:szCs w:val="22"/>
        </w:rPr>
        <w:t>, "Fuzzy Model based recognition of handwritten Hindi characters", International Conference on Computer and Information Science (ICIS 2007) 0-7695-2841-</w:t>
      </w:r>
      <w:proofErr w:type="gramStart"/>
      <w:r w:rsidRPr="002712FA">
        <w:rPr>
          <w:b/>
          <w:bCs/>
          <w:noProof w:val="0"/>
          <w:color w:val="000000" w:themeColor="text1"/>
          <w:sz w:val="22"/>
          <w:szCs w:val="22"/>
        </w:rPr>
        <w:t>4,IEEE</w:t>
      </w:r>
      <w:proofErr w:type="gramEnd"/>
      <w:r w:rsidRPr="002712FA">
        <w:rPr>
          <w:b/>
          <w:bCs/>
          <w:noProof w:val="0"/>
          <w:color w:val="000000" w:themeColor="text1"/>
          <w:sz w:val="22"/>
          <w:szCs w:val="22"/>
        </w:rPr>
        <w:t xml:space="preserve"> 2007.</w:t>
      </w:r>
    </w:p>
    <w:p w14:paraId="65F9BE48" w14:textId="77777777" w:rsidR="002712FA" w:rsidRPr="002712FA" w:rsidRDefault="002712FA" w:rsidP="002712FA">
      <w:pPr>
        <w:pStyle w:val="ListParagraph"/>
        <w:rPr>
          <w:b/>
          <w:bCs/>
          <w:color w:val="000000" w:themeColor="text1"/>
        </w:rPr>
      </w:pPr>
    </w:p>
    <w:p w14:paraId="3905B95B" w14:textId="77777777" w:rsidR="002712FA" w:rsidRPr="002712FA" w:rsidRDefault="002712FA" w:rsidP="002712FA">
      <w:pPr>
        <w:pStyle w:val="references"/>
        <w:numPr>
          <w:ilvl w:val="0"/>
          <w:numId w:val="11"/>
        </w:numPr>
        <w:spacing w:after="0" w:line="240" w:lineRule="auto"/>
        <w:rPr>
          <w:b/>
          <w:bCs/>
          <w:noProof w:val="0"/>
          <w:color w:val="000000" w:themeColor="text1"/>
          <w:sz w:val="22"/>
          <w:szCs w:val="22"/>
        </w:rPr>
      </w:pPr>
      <w:r w:rsidRPr="002712FA">
        <w:rPr>
          <w:b/>
          <w:bCs/>
          <w:noProof w:val="0"/>
          <w:color w:val="000000" w:themeColor="text1"/>
          <w:sz w:val="22"/>
          <w:szCs w:val="22"/>
        </w:rPr>
        <w:lastRenderedPageBreak/>
        <w:t>Akanksha Gaur, Sunita Yadav, "Handwritten Hindi character recognition using K Means clustering and SVM", International Symposium on Emerging Trends and Technologies in Libraries and Information Services, pp. 65-</w:t>
      </w:r>
      <w:proofErr w:type="gramStart"/>
      <w:r w:rsidRPr="002712FA">
        <w:rPr>
          <w:b/>
          <w:bCs/>
          <w:noProof w:val="0"/>
          <w:color w:val="000000" w:themeColor="text1"/>
          <w:sz w:val="22"/>
          <w:szCs w:val="22"/>
        </w:rPr>
        <w:t>70,IEEE</w:t>
      </w:r>
      <w:proofErr w:type="gramEnd"/>
      <w:r w:rsidRPr="002712FA">
        <w:rPr>
          <w:b/>
          <w:bCs/>
          <w:noProof w:val="0"/>
          <w:color w:val="000000" w:themeColor="text1"/>
          <w:sz w:val="22"/>
          <w:szCs w:val="22"/>
        </w:rPr>
        <w:t xml:space="preserve"> 2015.</w:t>
      </w:r>
    </w:p>
    <w:p w14:paraId="2BA4B2CC" w14:textId="77777777" w:rsidR="002712FA" w:rsidRPr="002712FA" w:rsidRDefault="002712FA" w:rsidP="002712FA">
      <w:pPr>
        <w:pStyle w:val="ListParagraph"/>
        <w:rPr>
          <w:b/>
          <w:bCs/>
          <w:color w:val="000000" w:themeColor="text1"/>
        </w:rPr>
      </w:pPr>
    </w:p>
    <w:p w14:paraId="289203BC" w14:textId="68C17D57" w:rsidR="002712FA" w:rsidRPr="002712FA" w:rsidRDefault="002712FA" w:rsidP="002712FA">
      <w:pPr>
        <w:pStyle w:val="references"/>
        <w:numPr>
          <w:ilvl w:val="0"/>
          <w:numId w:val="11"/>
        </w:numPr>
        <w:spacing w:after="0" w:line="240" w:lineRule="auto"/>
        <w:rPr>
          <w:b/>
          <w:bCs/>
          <w:noProof w:val="0"/>
          <w:color w:val="000000" w:themeColor="text1"/>
          <w:sz w:val="22"/>
          <w:szCs w:val="22"/>
        </w:rPr>
      </w:pPr>
      <w:r w:rsidRPr="002712FA">
        <w:rPr>
          <w:b/>
          <w:bCs/>
          <w:noProof w:val="0"/>
          <w:color w:val="000000" w:themeColor="text1"/>
          <w:sz w:val="22"/>
          <w:szCs w:val="22"/>
        </w:rPr>
        <w:t xml:space="preserve">Nikita Singh, "An Efficient Approach for handwritten </w:t>
      </w:r>
      <w:proofErr w:type="spellStart"/>
      <w:r w:rsidRPr="002712FA">
        <w:rPr>
          <w:b/>
          <w:bCs/>
          <w:noProof w:val="0"/>
          <w:color w:val="000000" w:themeColor="text1"/>
          <w:sz w:val="22"/>
          <w:szCs w:val="22"/>
        </w:rPr>
        <w:t>devanagari</w:t>
      </w:r>
      <w:proofErr w:type="spellEnd"/>
      <w:r w:rsidRPr="002712FA">
        <w:rPr>
          <w:b/>
          <w:bCs/>
          <w:noProof w:val="0"/>
          <w:color w:val="000000" w:themeColor="text1"/>
          <w:sz w:val="22"/>
          <w:szCs w:val="22"/>
        </w:rPr>
        <w:t xml:space="preserve"> character recognition based on Artificial Neural Network", IEEE 2018.</w:t>
      </w:r>
    </w:p>
    <w:p w14:paraId="1E7BE634" w14:textId="2FB1D531" w:rsidR="00FA69DE" w:rsidRDefault="00FA69DE" w:rsidP="009744A1">
      <w:pPr>
        <w:pStyle w:val="Heading2"/>
        <w:numPr>
          <w:ilvl w:val="0"/>
          <w:numId w:val="11"/>
        </w:numPr>
        <w:tabs>
          <w:tab w:val="left" w:pos="341"/>
        </w:tabs>
        <w:spacing w:before="122"/>
        <w:ind w:right="2"/>
        <w:rPr>
          <w:color w:val="000000" w:themeColor="text1"/>
        </w:rPr>
      </w:pPr>
      <w:r w:rsidRPr="00FA69DE">
        <w:rPr>
          <w:color w:val="000000" w:themeColor="text1"/>
        </w:rPr>
        <w:t>Whig, P., &amp; Ahmad, S. (2019). Methodology for Calibrating Photocatalytic Sensor Output. </w:t>
      </w:r>
      <w:r w:rsidRPr="00FA69DE">
        <w:rPr>
          <w:i/>
          <w:iCs/>
          <w:color w:val="000000" w:themeColor="text1"/>
        </w:rPr>
        <w:t>International Journal of Sustainable Development in Computing Science, 1</w:t>
      </w:r>
      <w:r w:rsidRPr="00FA69DE">
        <w:rPr>
          <w:color w:val="000000" w:themeColor="text1"/>
        </w:rPr>
        <w:t>(1), 1-10. Retrieved from </w:t>
      </w:r>
      <w:hyperlink r:id="rId9" w:tgtFrame="_new" w:history="1">
        <w:r w:rsidRPr="00FA69DE">
          <w:rPr>
            <w:rStyle w:val="Hyperlink"/>
            <w:sz w:val="22"/>
          </w:rPr>
          <w:t>https://ijsdcs.com/index.php/ijsdcs/article/view/4</w:t>
        </w:r>
      </w:hyperlink>
    </w:p>
    <w:p w14:paraId="544C78DD" w14:textId="77777777" w:rsidR="002712FA" w:rsidRDefault="002712FA" w:rsidP="002712FA">
      <w:pPr>
        <w:pStyle w:val="Heading2"/>
        <w:tabs>
          <w:tab w:val="left" w:pos="341"/>
        </w:tabs>
        <w:spacing w:before="122"/>
        <w:ind w:left="720" w:right="2" w:firstLine="0"/>
        <w:rPr>
          <w:color w:val="000000" w:themeColor="text1"/>
        </w:rPr>
      </w:pPr>
    </w:p>
    <w:p w14:paraId="68D88499" w14:textId="14C59BBE" w:rsidR="002712FA" w:rsidRPr="002712FA" w:rsidRDefault="002712FA" w:rsidP="002712FA">
      <w:pPr>
        <w:widowControl/>
        <w:numPr>
          <w:ilvl w:val="0"/>
          <w:numId w:val="11"/>
        </w:numPr>
        <w:autoSpaceDE/>
        <w:autoSpaceDN/>
        <w:jc w:val="both"/>
        <w:rPr>
          <w:b/>
          <w:bCs/>
          <w:color w:val="000000" w:themeColor="text1"/>
        </w:rPr>
      </w:pPr>
      <w:r w:rsidRPr="002712FA">
        <w:rPr>
          <w:b/>
          <w:bCs/>
          <w:color w:val="000000" w:themeColor="text1"/>
        </w:rPr>
        <w:t xml:space="preserve">Pawan Whig and S. N Ahmad, “CMOS Integrated VDBA-ISFET Device for Water Quality Monitoring, International journal of intelligent engineering and systems, accepted for publication </w:t>
      </w:r>
      <w:proofErr w:type="gramStart"/>
      <w:r w:rsidRPr="002712FA">
        <w:rPr>
          <w:b/>
          <w:bCs/>
          <w:color w:val="000000" w:themeColor="text1"/>
        </w:rPr>
        <w:t>2014,Vol.</w:t>
      </w:r>
      <w:proofErr w:type="gramEnd"/>
      <w:r w:rsidRPr="002712FA">
        <w:rPr>
          <w:b/>
          <w:bCs/>
          <w:color w:val="000000" w:themeColor="text1"/>
        </w:rPr>
        <w:t>7, No.1,2014.  (Scopus)</w:t>
      </w:r>
      <w:r w:rsidRPr="002712FA">
        <w:rPr>
          <w:color w:val="000000" w:themeColor="text1"/>
        </w:rPr>
        <w:t xml:space="preserve"> </w:t>
      </w:r>
      <w:r w:rsidRPr="002712FA">
        <w:rPr>
          <w:b/>
          <w:bCs/>
          <w:color w:val="000000" w:themeColor="text1"/>
        </w:rPr>
        <w:t>ISSN: 2185-3118</w:t>
      </w:r>
    </w:p>
    <w:p w14:paraId="7BF4793F" w14:textId="77777777" w:rsidR="002712FA" w:rsidRPr="002712FA" w:rsidRDefault="002712FA" w:rsidP="002712FA">
      <w:pPr>
        <w:widowControl/>
        <w:autoSpaceDE/>
        <w:autoSpaceDN/>
        <w:jc w:val="both"/>
        <w:rPr>
          <w:b/>
          <w:bCs/>
          <w:color w:val="000000" w:themeColor="text1"/>
        </w:rPr>
      </w:pPr>
    </w:p>
    <w:p w14:paraId="5563D2CC" w14:textId="77777777" w:rsidR="002712FA" w:rsidRPr="002712FA" w:rsidRDefault="002712FA" w:rsidP="002712FA">
      <w:pPr>
        <w:widowControl/>
        <w:numPr>
          <w:ilvl w:val="0"/>
          <w:numId w:val="11"/>
        </w:numPr>
        <w:autoSpaceDE/>
        <w:autoSpaceDN/>
        <w:jc w:val="both"/>
        <w:rPr>
          <w:b/>
          <w:bCs/>
          <w:color w:val="000000" w:themeColor="text1"/>
        </w:rPr>
      </w:pPr>
      <w:r w:rsidRPr="002712FA">
        <w:rPr>
          <w:b/>
          <w:bCs/>
          <w:color w:val="000000" w:themeColor="text1"/>
        </w:rPr>
        <w:t>Pawan Whig and Vaibhav Bhatia,” Performance Analysis of Multi-Functional Bot</w:t>
      </w:r>
    </w:p>
    <w:p w14:paraId="719AC78E" w14:textId="77777777" w:rsidR="002712FA" w:rsidRPr="002712FA" w:rsidRDefault="002712FA" w:rsidP="002712FA">
      <w:pPr>
        <w:ind w:left="360"/>
        <w:jc w:val="both"/>
        <w:rPr>
          <w:b/>
          <w:bCs/>
          <w:color w:val="000000" w:themeColor="text1"/>
        </w:rPr>
      </w:pPr>
      <w:r w:rsidRPr="002712FA">
        <w:rPr>
          <w:b/>
          <w:bCs/>
          <w:color w:val="000000" w:themeColor="text1"/>
        </w:rPr>
        <w:t xml:space="preserve">      System Design Using Microcontroller” International Journal of Intelligent Systems    </w:t>
      </w:r>
    </w:p>
    <w:p w14:paraId="59E67E8E" w14:textId="7AFAC69C" w:rsidR="002712FA" w:rsidRPr="002712FA" w:rsidRDefault="002712FA" w:rsidP="002712FA">
      <w:pPr>
        <w:ind w:left="360"/>
        <w:jc w:val="both"/>
        <w:rPr>
          <w:b/>
          <w:bCs/>
          <w:color w:val="000000" w:themeColor="text1"/>
        </w:rPr>
      </w:pPr>
      <w:r w:rsidRPr="002712FA">
        <w:rPr>
          <w:b/>
          <w:bCs/>
          <w:color w:val="000000" w:themeColor="text1"/>
        </w:rPr>
        <w:t xml:space="preserve">      and Applications,2014 ,02 pp 69-</w:t>
      </w:r>
      <w:proofErr w:type="gramStart"/>
      <w:r w:rsidRPr="002712FA">
        <w:rPr>
          <w:b/>
          <w:bCs/>
          <w:color w:val="000000" w:themeColor="text1"/>
        </w:rPr>
        <w:t>75.ISSN</w:t>
      </w:r>
      <w:proofErr w:type="gramEnd"/>
      <w:r w:rsidRPr="002712FA">
        <w:rPr>
          <w:b/>
          <w:bCs/>
          <w:color w:val="000000" w:themeColor="text1"/>
        </w:rPr>
        <w:t xml:space="preserve"> No: 2074-9058 </w:t>
      </w:r>
    </w:p>
    <w:p w14:paraId="01A24344" w14:textId="77777777" w:rsidR="002712FA" w:rsidRPr="002712FA" w:rsidRDefault="002712FA" w:rsidP="002712FA">
      <w:pPr>
        <w:ind w:left="360"/>
        <w:jc w:val="both"/>
        <w:rPr>
          <w:b/>
          <w:bCs/>
          <w:color w:val="000000" w:themeColor="text1"/>
        </w:rPr>
      </w:pPr>
    </w:p>
    <w:p w14:paraId="7A92040B" w14:textId="71539565" w:rsidR="002712FA" w:rsidRPr="002712FA" w:rsidRDefault="002712FA" w:rsidP="002712FA">
      <w:pPr>
        <w:pStyle w:val="ListParagraph"/>
        <w:widowControl/>
        <w:numPr>
          <w:ilvl w:val="0"/>
          <w:numId w:val="11"/>
        </w:numPr>
        <w:autoSpaceDE/>
        <w:autoSpaceDN/>
        <w:spacing w:before="0"/>
        <w:contextualSpacing/>
        <w:jc w:val="both"/>
        <w:rPr>
          <w:b/>
          <w:bCs/>
          <w:color w:val="000000" w:themeColor="text1"/>
        </w:rPr>
      </w:pPr>
      <w:r w:rsidRPr="002712FA">
        <w:rPr>
          <w:b/>
          <w:bCs/>
          <w:color w:val="000000" w:themeColor="text1"/>
        </w:rPr>
        <w:t>Pawan Whig and S. N. Ahmad, “Development of Low Power Dynamic Threshold PCS System”, Journal of Electrical and Electronic Systems,2014, Vol. 3, Issue3, pp. 1-6. ISSN No:2332-0796</w:t>
      </w:r>
    </w:p>
    <w:p w14:paraId="2E973C8D" w14:textId="77777777" w:rsidR="002712FA" w:rsidRPr="002712FA" w:rsidRDefault="002712FA" w:rsidP="002712FA">
      <w:pPr>
        <w:pStyle w:val="ListParagraph"/>
        <w:widowControl/>
        <w:autoSpaceDE/>
        <w:autoSpaceDN/>
        <w:spacing w:before="0"/>
        <w:ind w:left="720" w:firstLine="0"/>
        <w:contextualSpacing/>
        <w:jc w:val="both"/>
        <w:rPr>
          <w:b/>
          <w:bCs/>
          <w:color w:val="000000" w:themeColor="text1"/>
        </w:rPr>
      </w:pPr>
    </w:p>
    <w:p w14:paraId="4EB220DE" w14:textId="10AD0EAA" w:rsidR="002712FA" w:rsidRPr="002712FA" w:rsidRDefault="002712FA" w:rsidP="002712FA">
      <w:pPr>
        <w:pStyle w:val="ListParagraph"/>
        <w:widowControl/>
        <w:numPr>
          <w:ilvl w:val="0"/>
          <w:numId w:val="11"/>
        </w:numPr>
        <w:autoSpaceDE/>
        <w:autoSpaceDN/>
        <w:spacing w:before="0"/>
        <w:contextualSpacing/>
        <w:jc w:val="both"/>
        <w:rPr>
          <w:b/>
          <w:bCs/>
          <w:color w:val="000000" w:themeColor="text1"/>
        </w:rPr>
      </w:pPr>
      <w:r w:rsidRPr="002712FA">
        <w:rPr>
          <w:b/>
          <w:bCs/>
          <w:color w:val="000000" w:themeColor="text1"/>
        </w:rPr>
        <w:t xml:space="preserve">Pawan Whig and S. N. Ahmad, “Novel FGMOS Based PCS Device for Low Power </w:t>
      </w:r>
      <w:proofErr w:type="gramStart"/>
      <w:r w:rsidRPr="002712FA">
        <w:rPr>
          <w:b/>
          <w:bCs/>
          <w:color w:val="000000" w:themeColor="text1"/>
        </w:rPr>
        <w:t>Applications ”,Photonic</w:t>
      </w:r>
      <w:proofErr w:type="gramEnd"/>
      <w:r w:rsidRPr="002712FA">
        <w:rPr>
          <w:b/>
          <w:bCs/>
          <w:color w:val="000000" w:themeColor="text1"/>
        </w:rPr>
        <w:t xml:space="preserve"> Sensor(Springer), 2015,Vol.5,Issue 2, pp 1-5.(SCI, ISI Index) ISSN No: 1674-9251</w:t>
      </w:r>
    </w:p>
    <w:p w14:paraId="5A184D1F" w14:textId="77777777" w:rsidR="002712FA" w:rsidRPr="002712FA" w:rsidRDefault="002712FA" w:rsidP="002712FA">
      <w:pPr>
        <w:pStyle w:val="ListParagraph"/>
        <w:widowControl/>
        <w:autoSpaceDE/>
        <w:autoSpaceDN/>
        <w:spacing w:before="0"/>
        <w:ind w:left="720" w:firstLine="0"/>
        <w:contextualSpacing/>
        <w:jc w:val="both"/>
        <w:rPr>
          <w:b/>
          <w:bCs/>
          <w:color w:val="000000" w:themeColor="text1"/>
        </w:rPr>
      </w:pPr>
    </w:p>
    <w:p w14:paraId="22A3BCB1" w14:textId="2D003B8F" w:rsidR="002712FA" w:rsidRPr="002712FA" w:rsidRDefault="002712FA" w:rsidP="002712FA">
      <w:pPr>
        <w:pStyle w:val="ListParagraph"/>
        <w:widowControl/>
        <w:numPr>
          <w:ilvl w:val="0"/>
          <w:numId w:val="11"/>
        </w:numPr>
        <w:autoSpaceDE/>
        <w:autoSpaceDN/>
        <w:spacing w:before="0"/>
        <w:contextualSpacing/>
        <w:jc w:val="both"/>
        <w:rPr>
          <w:b/>
          <w:bCs/>
          <w:color w:val="000000" w:themeColor="text1"/>
        </w:rPr>
      </w:pPr>
      <w:r w:rsidRPr="002712FA">
        <w:rPr>
          <w:b/>
          <w:bCs/>
          <w:color w:val="000000" w:themeColor="text1"/>
        </w:rPr>
        <w:t xml:space="preserve">Pawan Whig and S. N. </w:t>
      </w:r>
      <w:proofErr w:type="spellStart"/>
      <w:proofErr w:type="gramStart"/>
      <w:r w:rsidRPr="002712FA">
        <w:rPr>
          <w:b/>
          <w:bCs/>
          <w:color w:val="000000" w:themeColor="text1"/>
        </w:rPr>
        <w:t>Ahmad,“</w:t>
      </w:r>
      <w:proofErr w:type="gramEnd"/>
      <w:r w:rsidRPr="002712FA">
        <w:rPr>
          <w:b/>
          <w:bCs/>
          <w:color w:val="000000" w:themeColor="text1"/>
        </w:rPr>
        <w:t>Impact</w:t>
      </w:r>
      <w:proofErr w:type="spellEnd"/>
      <w:r w:rsidRPr="002712FA">
        <w:rPr>
          <w:b/>
          <w:bCs/>
          <w:color w:val="000000" w:themeColor="text1"/>
        </w:rPr>
        <w:t xml:space="preserve"> of Parameters on characteristic of Novel PCS” ,Canadian journal of Basic and applied Science, 2015 , Vol.3, Issue2,pp 45-52. </w:t>
      </w:r>
      <w:proofErr w:type="gramStart"/>
      <w:r w:rsidRPr="002712FA">
        <w:rPr>
          <w:b/>
          <w:bCs/>
          <w:color w:val="000000" w:themeColor="text1"/>
        </w:rPr>
        <w:t>ISSN  No</w:t>
      </w:r>
      <w:proofErr w:type="gramEnd"/>
      <w:r w:rsidRPr="002712FA">
        <w:rPr>
          <w:b/>
          <w:bCs/>
          <w:color w:val="000000" w:themeColor="text1"/>
        </w:rPr>
        <w:t xml:space="preserve">: 2292-3381  </w:t>
      </w:r>
    </w:p>
    <w:p w14:paraId="7CF9A7F3" w14:textId="77777777" w:rsidR="002712FA" w:rsidRPr="002712FA" w:rsidRDefault="002712FA" w:rsidP="002712FA">
      <w:pPr>
        <w:pStyle w:val="ListParagraph"/>
        <w:widowControl/>
        <w:autoSpaceDE/>
        <w:autoSpaceDN/>
        <w:spacing w:before="0"/>
        <w:ind w:left="720" w:firstLine="0"/>
        <w:contextualSpacing/>
        <w:jc w:val="both"/>
        <w:rPr>
          <w:b/>
          <w:bCs/>
          <w:color w:val="000000" w:themeColor="text1"/>
        </w:rPr>
      </w:pPr>
    </w:p>
    <w:p w14:paraId="7E8A962F" w14:textId="62628F58" w:rsidR="002712FA" w:rsidRPr="002712FA" w:rsidRDefault="002712FA" w:rsidP="002712FA">
      <w:pPr>
        <w:pStyle w:val="ListParagraph"/>
        <w:widowControl/>
        <w:numPr>
          <w:ilvl w:val="0"/>
          <w:numId w:val="11"/>
        </w:numPr>
        <w:autoSpaceDE/>
        <w:autoSpaceDN/>
        <w:spacing w:before="0"/>
        <w:contextualSpacing/>
        <w:jc w:val="both"/>
        <w:rPr>
          <w:b/>
          <w:bCs/>
          <w:color w:val="000000" w:themeColor="text1"/>
        </w:rPr>
      </w:pPr>
      <w:proofErr w:type="spellStart"/>
      <w:r w:rsidRPr="002712FA">
        <w:rPr>
          <w:b/>
          <w:bCs/>
          <w:color w:val="000000" w:themeColor="text1"/>
        </w:rPr>
        <w:t>Ruchin</w:t>
      </w:r>
      <w:proofErr w:type="spellEnd"/>
      <w:r w:rsidRPr="002712FA">
        <w:rPr>
          <w:b/>
          <w:bCs/>
          <w:color w:val="000000" w:themeColor="text1"/>
        </w:rPr>
        <w:t xml:space="preserve">, Chandan </w:t>
      </w:r>
      <w:proofErr w:type="spellStart"/>
      <w:r w:rsidRPr="002712FA">
        <w:rPr>
          <w:b/>
          <w:bCs/>
          <w:color w:val="000000" w:themeColor="text1"/>
        </w:rPr>
        <w:t>Mahto</w:t>
      </w:r>
      <w:proofErr w:type="spellEnd"/>
      <w:r w:rsidRPr="002712FA">
        <w:rPr>
          <w:b/>
          <w:bCs/>
          <w:color w:val="000000" w:themeColor="text1"/>
        </w:rPr>
        <w:t xml:space="preserve"> and Pawan Whig,” Design and Simulation of Dynamic UART Using Scan Path Technique (USPT)", International Journal of Electrical, Electronics &amp; Computer Science Engineering” </w:t>
      </w:r>
      <w:proofErr w:type="gramStart"/>
      <w:r w:rsidRPr="002712FA">
        <w:rPr>
          <w:b/>
          <w:bCs/>
          <w:color w:val="000000" w:themeColor="text1"/>
        </w:rPr>
        <w:t>2015,Vol</w:t>
      </w:r>
      <w:proofErr w:type="gramEnd"/>
      <w:r w:rsidRPr="002712FA">
        <w:rPr>
          <w:b/>
          <w:bCs/>
          <w:color w:val="000000" w:themeColor="text1"/>
        </w:rPr>
        <w:t xml:space="preserve"> 1, pp 6-11. </w:t>
      </w:r>
      <w:proofErr w:type="gramStart"/>
      <w:r w:rsidRPr="002712FA">
        <w:rPr>
          <w:b/>
          <w:bCs/>
          <w:color w:val="000000" w:themeColor="text1"/>
        </w:rPr>
        <w:t>ISSN  No</w:t>
      </w:r>
      <w:proofErr w:type="gramEnd"/>
      <w:r w:rsidRPr="002712FA">
        <w:rPr>
          <w:b/>
          <w:bCs/>
          <w:color w:val="000000" w:themeColor="text1"/>
        </w:rPr>
        <w:t>: 2348-2273</w:t>
      </w:r>
    </w:p>
    <w:p w14:paraId="7741A913" w14:textId="77777777" w:rsidR="002712FA" w:rsidRPr="002712FA" w:rsidRDefault="002712FA" w:rsidP="002712FA">
      <w:pPr>
        <w:pStyle w:val="ListParagraph"/>
        <w:widowControl/>
        <w:autoSpaceDE/>
        <w:autoSpaceDN/>
        <w:spacing w:before="0"/>
        <w:ind w:left="720" w:firstLine="0"/>
        <w:contextualSpacing/>
        <w:jc w:val="both"/>
        <w:rPr>
          <w:b/>
          <w:bCs/>
          <w:color w:val="000000" w:themeColor="text1"/>
        </w:rPr>
      </w:pPr>
    </w:p>
    <w:p w14:paraId="25B078A5" w14:textId="6B2EA375" w:rsidR="002712FA" w:rsidRPr="002712FA" w:rsidRDefault="002712FA" w:rsidP="002712FA">
      <w:pPr>
        <w:pStyle w:val="ListParagraph"/>
        <w:widowControl/>
        <w:numPr>
          <w:ilvl w:val="0"/>
          <w:numId w:val="11"/>
        </w:numPr>
        <w:autoSpaceDE/>
        <w:autoSpaceDN/>
        <w:spacing w:before="0"/>
        <w:contextualSpacing/>
        <w:jc w:val="both"/>
        <w:rPr>
          <w:b/>
          <w:bCs/>
          <w:color w:val="000000" w:themeColor="text1"/>
        </w:rPr>
      </w:pPr>
      <w:r w:rsidRPr="002712FA">
        <w:rPr>
          <w:b/>
          <w:bCs/>
          <w:color w:val="000000" w:themeColor="text1"/>
        </w:rPr>
        <w:t xml:space="preserve">Aastha Sharma, Abhishek Kumar, Pawan Whig,” On the performance of CDTA based novel analog inverse low pass filter using 0.35µm CMOS parameter”, International Journal of Science, Technology &amp; Management, 2015, Vol 4, Issue 1, pp. 594-601. </w:t>
      </w:r>
      <w:proofErr w:type="gramStart"/>
      <w:r w:rsidRPr="002712FA">
        <w:rPr>
          <w:b/>
          <w:bCs/>
          <w:color w:val="000000" w:themeColor="text1"/>
        </w:rPr>
        <w:t>ISSN  No</w:t>
      </w:r>
      <w:proofErr w:type="gramEnd"/>
      <w:r w:rsidRPr="002712FA">
        <w:rPr>
          <w:b/>
          <w:bCs/>
          <w:color w:val="000000" w:themeColor="text1"/>
        </w:rPr>
        <w:t>: 1460-6720</w:t>
      </w:r>
    </w:p>
    <w:p w14:paraId="7CB90E32" w14:textId="77777777" w:rsidR="002712FA" w:rsidRPr="002712FA" w:rsidRDefault="002712FA" w:rsidP="002712FA">
      <w:pPr>
        <w:pStyle w:val="ListParagraph"/>
        <w:widowControl/>
        <w:autoSpaceDE/>
        <w:autoSpaceDN/>
        <w:spacing w:before="0"/>
        <w:ind w:left="720" w:firstLine="0"/>
        <w:contextualSpacing/>
        <w:jc w:val="both"/>
        <w:rPr>
          <w:b/>
          <w:bCs/>
          <w:color w:val="000000" w:themeColor="text1"/>
        </w:rPr>
      </w:pPr>
    </w:p>
    <w:p w14:paraId="7E11173F" w14:textId="659B5387" w:rsidR="002712FA" w:rsidRPr="002712FA" w:rsidRDefault="002712FA" w:rsidP="002712FA">
      <w:pPr>
        <w:pStyle w:val="ListParagraph"/>
        <w:widowControl/>
        <w:numPr>
          <w:ilvl w:val="0"/>
          <w:numId w:val="11"/>
        </w:numPr>
        <w:autoSpaceDE/>
        <w:autoSpaceDN/>
        <w:spacing w:before="0" w:after="160"/>
        <w:contextualSpacing/>
        <w:jc w:val="both"/>
        <w:rPr>
          <w:b/>
          <w:bCs/>
          <w:color w:val="000000" w:themeColor="text1"/>
        </w:rPr>
      </w:pPr>
      <w:r w:rsidRPr="002712FA">
        <w:rPr>
          <w:b/>
          <w:bCs/>
          <w:color w:val="000000" w:themeColor="text1"/>
        </w:rPr>
        <w:t xml:space="preserve">Pawan Whig and S. N Ahmad,” Simulation and Performance Analysis of Low Power Quasi Floating Gate PCS </w:t>
      </w:r>
      <w:proofErr w:type="gramStart"/>
      <w:r w:rsidRPr="002712FA">
        <w:rPr>
          <w:b/>
          <w:bCs/>
          <w:color w:val="000000" w:themeColor="text1"/>
        </w:rPr>
        <w:t>Model ”</w:t>
      </w:r>
      <w:proofErr w:type="gramEnd"/>
      <w:r w:rsidRPr="002712FA">
        <w:rPr>
          <w:b/>
          <w:bCs/>
          <w:color w:val="000000" w:themeColor="text1"/>
        </w:rPr>
        <w:t>, International Journal of Intelligent Engineering and Systems, 2016, Vol 9, Issue 2, pp. 8-13(Scopus). ISSN: 2185-3118</w:t>
      </w:r>
    </w:p>
    <w:p w14:paraId="12E044E0" w14:textId="77777777" w:rsidR="002712FA" w:rsidRPr="002712FA" w:rsidRDefault="002712FA" w:rsidP="002712FA">
      <w:pPr>
        <w:pStyle w:val="ListParagraph"/>
        <w:widowControl/>
        <w:autoSpaceDE/>
        <w:autoSpaceDN/>
        <w:spacing w:before="0" w:after="160"/>
        <w:ind w:left="720" w:firstLine="0"/>
        <w:contextualSpacing/>
        <w:jc w:val="both"/>
        <w:rPr>
          <w:b/>
          <w:bCs/>
          <w:color w:val="000000" w:themeColor="text1"/>
        </w:rPr>
      </w:pPr>
    </w:p>
    <w:p w14:paraId="10B8D5AB" w14:textId="4C3570D1" w:rsidR="002712FA" w:rsidRPr="002712FA" w:rsidRDefault="002712FA" w:rsidP="002712FA">
      <w:pPr>
        <w:pStyle w:val="ListParagraph"/>
        <w:widowControl/>
        <w:numPr>
          <w:ilvl w:val="0"/>
          <w:numId w:val="11"/>
        </w:numPr>
        <w:autoSpaceDE/>
        <w:autoSpaceDN/>
        <w:spacing w:before="0"/>
        <w:contextualSpacing/>
        <w:jc w:val="both"/>
        <w:rPr>
          <w:b/>
          <w:bCs/>
          <w:color w:val="000000" w:themeColor="text1"/>
        </w:rPr>
      </w:pPr>
      <w:r w:rsidRPr="002712FA">
        <w:rPr>
          <w:b/>
          <w:bCs/>
          <w:color w:val="000000" w:themeColor="text1"/>
        </w:rPr>
        <w:t xml:space="preserve">Pawan Whig and S. N </w:t>
      </w:r>
      <w:proofErr w:type="gramStart"/>
      <w:r w:rsidRPr="002712FA">
        <w:rPr>
          <w:b/>
          <w:bCs/>
          <w:color w:val="000000" w:themeColor="text1"/>
        </w:rPr>
        <w:t>Ahmad ,</w:t>
      </w:r>
      <w:proofErr w:type="gramEnd"/>
      <w:r w:rsidRPr="002712FA">
        <w:rPr>
          <w:b/>
          <w:bCs/>
          <w:color w:val="000000" w:themeColor="text1"/>
        </w:rPr>
        <w:t>” Ultraviolet Photo Catalytic Oxidation (UVPCO) Sensor for Air and Surface Sanitizers Using CS amplifier”, global Journal of researches in engineering: F  2016, Vol. 16, Issue 6, pp.1-13. ISSN Numbers: Online: 2249-4596 Print: 0975-5861 DOI: 10.17406/GJRE</w:t>
      </w:r>
    </w:p>
    <w:p w14:paraId="3935DEEA" w14:textId="77777777" w:rsidR="002712FA" w:rsidRPr="002712FA" w:rsidRDefault="002712FA" w:rsidP="002712FA">
      <w:pPr>
        <w:pStyle w:val="ListParagraph"/>
        <w:widowControl/>
        <w:autoSpaceDE/>
        <w:autoSpaceDN/>
        <w:spacing w:before="0"/>
        <w:ind w:left="720" w:firstLine="0"/>
        <w:contextualSpacing/>
        <w:jc w:val="both"/>
        <w:rPr>
          <w:b/>
          <w:bCs/>
          <w:sz w:val="24"/>
          <w:szCs w:val="24"/>
        </w:rPr>
      </w:pPr>
    </w:p>
    <w:p w14:paraId="60D307AE" w14:textId="563D8234" w:rsidR="009744A1" w:rsidRPr="009744A1" w:rsidRDefault="009744A1" w:rsidP="002712FA">
      <w:pPr>
        <w:pStyle w:val="Heading2"/>
        <w:numPr>
          <w:ilvl w:val="0"/>
          <w:numId w:val="11"/>
        </w:numPr>
        <w:tabs>
          <w:tab w:val="left" w:pos="341"/>
        </w:tabs>
        <w:ind w:right="2"/>
        <w:rPr>
          <w:color w:val="000000" w:themeColor="text1"/>
        </w:rPr>
      </w:pPr>
      <w:proofErr w:type="spellStart"/>
      <w:r w:rsidRPr="009744A1">
        <w:rPr>
          <w:color w:val="000000" w:themeColor="text1"/>
        </w:rPr>
        <w:t>Arrese</w:t>
      </w:r>
      <w:proofErr w:type="spellEnd"/>
      <w:r w:rsidRPr="009744A1">
        <w:rPr>
          <w:color w:val="000000" w:themeColor="text1"/>
        </w:rPr>
        <w:t xml:space="preserve"> A and </w:t>
      </w:r>
      <w:proofErr w:type="spellStart"/>
      <w:r w:rsidRPr="009744A1">
        <w:rPr>
          <w:color w:val="000000" w:themeColor="text1"/>
        </w:rPr>
        <w:t>Albarran</w:t>
      </w:r>
      <w:proofErr w:type="spellEnd"/>
      <w:r w:rsidRPr="009744A1">
        <w:rPr>
          <w:color w:val="000000" w:themeColor="text1"/>
        </w:rPr>
        <w:t xml:space="preserve"> AB (2003) Time and media markets: Summary and research</w:t>
      </w:r>
    </w:p>
    <w:p w14:paraId="1ADA7940" w14:textId="77777777" w:rsidR="009744A1" w:rsidRPr="009744A1" w:rsidRDefault="009744A1" w:rsidP="002712FA">
      <w:pPr>
        <w:pStyle w:val="Heading2"/>
        <w:tabs>
          <w:tab w:val="left" w:pos="341"/>
        </w:tabs>
        <w:ind w:left="720" w:right="2" w:firstLine="0"/>
        <w:rPr>
          <w:color w:val="000000" w:themeColor="text1"/>
        </w:rPr>
      </w:pPr>
      <w:r w:rsidRPr="009744A1">
        <w:rPr>
          <w:color w:val="000000" w:themeColor="text1"/>
        </w:rPr>
        <w:t xml:space="preserve">agenda. In: </w:t>
      </w:r>
      <w:proofErr w:type="spellStart"/>
      <w:r w:rsidRPr="009744A1">
        <w:rPr>
          <w:color w:val="000000" w:themeColor="text1"/>
        </w:rPr>
        <w:t>Albarran</w:t>
      </w:r>
      <w:proofErr w:type="spellEnd"/>
      <w:r w:rsidRPr="009744A1">
        <w:rPr>
          <w:color w:val="000000" w:themeColor="text1"/>
        </w:rPr>
        <w:t xml:space="preserve"> AB and </w:t>
      </w:r>
      <w:proofErr w:type="spellStart"/>
      <w:r w:rsidRPr="009744A1">
        <w:rPr>
          <w:color w:val="000000" w:themeColor="text1"/>
        </w:rPr>
        <w:t>Arrese</w:t>
      </w:r>
      <w:proofErr w:type="spellEnd"/>
      <w:r w:rsidRPr="009744A1">
        <w:rPr>
          <w:color w:val="000000" w:themeColor="text1"/>
        </w:rPr>
        <w:t xml:space="preserve"> A (eds) Time and Media Markets. London:</w:t>
      </w:r>
    </w:p>
    <w:p w14:paraId="4A6A5A53" w14:textId="67862E67" w:rsidR="009744A1" w:rsidRDefault="009744A1" w:rsidP="002712FA">
      <w:pPr>
        <w:pStyle w:val="Heading2"/>
        <w:tabs>
          <w:tab w:val="left" w:pos="341"/>
        </w:tabs>
        <w:ind w:left="720" w:right="2" w:firstLine="0"/>
        <w:rPr>
          <w:color w:val="000000" w:themeColor="text1"/>
        </w:rPr>
      </w:pPr>
      <w:r w:rsidRPr="009744A1">
        <w:rPr>
          <w:color w:val="000000" w:themeColor="text1"/>
        </w:rPr>
        <w:t>Lawrence Erlbaum Associates Publishers, pp. 161–171.</w:t>
      </w:r>
    </w:p>
    <w:p w14:paraId="21AF1ECE" w14:textId="77777777" w:rsidR="002712FA" w:rsidRPr="009744A1" w:rsidRDefault="002712FA" w:rsidP="009744A1">
      <w:pPr>
        <w:pStyle w:val="Heading2"/>
        <w:tabs>
          <w:tab w:val="left" w:pos="341"/>
        </w:tabs>
        <w:spacing w:before="122"/>
        <w:ind w:left="720" w:right="2" w:firstLine="0"/>
        <w:rPr>
          <w:color w:val="000000" w:themeColor="text1"/>
        </w:rPr>
      </w:pPr>
    </w:p>
    <w:p w14:paraId="572197F6" w14:textId="77777777" w:rsidR="009744A1" w:rsidRPr="009744A1" w:rsidRDefault="009744A1" w:rsidP="007B01EC">
      <w:pPr>
        <w:pStyle w:val="Heading2"/>
        <w:tabs>
          <w:tab w:val="left" w:pos="341"/>
        </w:tabs>
        <w:spacing w:before="122"/>
        <w:ind w:left="840" w:right="2" w:firstLine="0"/>
        <w:rPr>
          <w:color w:val="000000" w:themeColor="text1"/>
        </w:rPr>
      </w:pPr>
    </w:p>
    <w:sectPr w:rsidR="009744A1" w:rsidRPr="009744A1" w:rsidSect="00197A56">
      <w:headerReference w:type="even" r:id="rId10"/>
      <w:headerReference w:type="default" r:id="rId11"/>
      <w:footerReference w:type="even" r:id="rId12"/>
      <w:footerReference w:type="default" r:id="rId13"/>
      <w:headerReference w:type="first" r:id="rId14"/>
      <w:footerReference w:type="first" r:id="rId15"/>
      <w:pgSz w:w="11910" w:h="16840"/>
      <w:pgMar w:top="907" w:right="1418" w:bottom="1418" w:left="1701" w:header="0" w:footer="589" w:gutter="0"/>
      <w:pgBorders w:offsetFrom="page">
        <w:top w:val="thinThickSmallGap" w:sz="24" w:space="24" w:color="EEECE1" w:themeColor="background2"/>
        <w:left w:val="thinThickSmallGap" w:sz="24" w:space="24" w:color="EEECE1" w:themeColor="background2"/>
        <w:bottom w:val="thickThinSmallGap" w:sz="24" w:space="24" w:color="EEECE1" w:themeColor="background2"/>
        <w:right w:val="thickThinSmallGap" w:sz="24" w:space="24" w:color="EEECE1" w:themeColor="background2"/>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E5B2C" w14:textId="77777777" w:rsidR="00A81BF4" w:rsidRDefault="00A81BF4">
      <w:r>
        <w:separator/>
      </w:r>
    </w:p>
  </w:endnote>
  <w:endnote w:type="continuationSeparator" w:id="0">
    <w:p w14:paraId="0A9B5A24" w14:textId="77777777" w:rsidR="00A81BF4" w:rsidRDefault="00A8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altName w:val="Roboto"/>
    <w:charset w:val="00"/>
    <w:family w:val="auto"/>
    <w:pitch w:val="variable"/>
    <w:sig w:usb0="E00002FF" w:usb1="5000205B" w:usb2="00000020" w:usb3="00000000" w:csb0="0000019F" w:csb1="00000000"/>
  </w:font>
  <w:font w:name="ff4">
    <w:altName w:val="Cambria"/>
    <w:panose1 w:val="00000000000000000000"/>
    <w:charset w:val="00"/>
    <w:family w:val="roman"/>
    <w:notTrueType/>
    <w:pitch w:val="default"/>
  </w:font>
  <w:font w:name="ff7">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7514C" w14:textId="77777777" w:rsidR="00B91AFA" w:rsidRDefault="00B91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634987"/>
      <w:docPartObj>
        <w:docPartGallery w:val="Page Numbers (Bottom of Page)"/>
        <w:docPartUnique/>
      </w:docPartObj>
    </w:sdtPr>
    <w:sdtEndPr>
      <w:rPr>
        <w:noProof/>
        <w:sz w:val="20"/>
      </w:rPr>
    </w:sdtEndPr>
    <w:sdtContent>
      <w:p w14:paraId="7BC5274F" w14:textId="77777777" w:rsidR="00BE3A12" w:rsidRPr="00F428B1" w:rsidRDefault="00BE3A12" w:rsidP="00BE3A12">
        <w:pPr>
          <w:pStyle w:val="Footer"/>
          <w:jc w:val="center"/>
          <w:rPr>
            <w:sz w:val="20"/>
          </w:rPr>
        </w:pPr>
        <w:r w:rsidRPr="00F428B1">
          <w:rPr>
            <w:sz w:val="20"/>
          </w:rPr>
          <w:fldChar w:fldCharType="begin"/>
        </w:r>
        <w:r w:rsidRPr="00F428B1">
          <w:rPr>
            <w:sz w:val="20"/>
          </w:rPr>
          <w:instrText xml:space="preserve"> PAGE   \* MERGEFORMAT </w:instrText>
        </w:r>
        <w:r w:rsidRPr="00F428B1">
          <w:rPr>
            <w:sz w:val="20"/>
          </w:rPr>
          <w:fldChar w:fldCharType="separate"/>
        </w:r>
        <w:r w:rsidR="007B7003">
          <w:rPr>
            <w:noProof/>
            <w:sz w:val="20"/>
          </w:rPr>
          <w:t>11</w:t>
        </w:r>
        <w:r w:rsidRPr="00F428B1">
          <w:rPr>
            <w:noProof/>
            <w:sz w:val="20"/>
          </w:rPr>
          <w:fldChar w:fldCharType="end"/>
        </w:r>
      </w:p>
    </w:sdtContent>
  </w:sdt>
  <w:p w14:paraId="5581F311" w14:textId="45B65CD6" w:rsidR="00F96C73" w:rsidRPr="008C54D5" w:rsidRDefault="00453125" w:rsidP="00BE3A12">
    <w:pPr>
      <w:pStyle w:val="Footer"/>
      <w:rPr>
        <w:b/>
        <w:bCs/>
        <w:sz w:val="18"/>
      </w:rPr>
    </w:pPr>
    <w:hyperlink r:id="rId1" w:history="1">
      <w:r w:rsidR="008C54D5" w:rsidRPr="00F246F0">
        <w:rPr>
          <w:rStyle w:val="Hyperlink"/>
          <w:sz w:val="18"/>
        </w:rPr>
        <w:t>www.ijsdcs.com</w:t>
      </w:r>
    </w:hyperlink>
    <w:r w:rsidR="008C54D5">
      <w:rPr>
        <w:sz w:val="18"/>
      </w:rPr>
      <w:t xml:space="preserve">                                     </w:t>
    </w:r>
    <w:r w:rsidR="008C54D5" w:rsidRPr="008C54D5">
      <w:rPr>
        <w:rFonts w:ascii="Verdana" w:hAnsi="Verdana"/>
        <w:b/>
        <w:bCs/>
        <w:color w:val="111111"/>
        <w:sz w:val="17"/>
        <w:szCs w:val="17"/>
        <w:shd w:val="clear" w:color="auto" w:fill="FFFFFF"/>
      </w:rPr>
      <w:t>A Double-Blind Peer Reviewed Journal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396508"/>
      <w:docPartObj>
        <w:docPartGallery w:val="Page Numbers (Bottom of Page)"/>
        <w:docPartUnique/>
      </w:docPartObj>
    </w:sdtPr>
    <w:sdtEndPr>
      <w:rPr>
        <w:noProof/>
        <w:sz w:val="20"/>
      </w:rPr>
    </w:sdtEndPr>
    <w:sdtContent>
      <w:p w14:paraId="6A37196A" w14:textId="77777777" w:rsidR="00D87849" w:rsidRPr="00F428B1" w:rsidRDefault="00D87849" w:rsidP="00D87849">
        <w:pPr>
          <w:pStyle w:val="Footer"/>
          <w:jc w:val="center"/>
          <w:rPr>
            <w:sz w:val="20"/>
          </w:rPr>
        </w:pPr>
        <w:r w:rsidRPr="00F428B1">
          <w:rPr>
            <w:sz w:val="20"/>
          </w:rPr>
          <w:fldChar w:fldCharType="begin"/>
        </w:r>
        <w:r w:rsidRPr="00F428B1">
          <w:rPr>
            <w:sz w:val="20"/>
          </w:rPr>
          <w:instrText xml:space="preserve"> PAGE   \* MERGEFORMAT </w:instrText>
        </w:r>
        <w:r w:rsidRPr="00F428B1">
          <w:rPr>
            <w:sz w:val="20"/>
          </w:rPr>
          <w:fldChar w:fldCharType="separate"/>
        </w:r>
        <w:r w:rsidR="00BB45FA">
          <w:rPr>
            <w:noProof/>
            <w:sz w:val="20"/>
          </w:rPr>
          <w:t>1</w:t>
        </w:r>
        <w:r w:rsidRPr="00F428B1">
          <w:rPr>
            <w:noProof/>
            <w:sz w:val="20"/>
          </w:rPr>
          <w:fldChar w:fldCharType="end"/>
        </w:r>
      </w:p>
    </w:sdtContent>
  </w:sdt>
  <w:p w14:paraId="5ED6E43A" w14:textId="77777777" w:rsidR="00D87849" w:rsidRPr="00D87849" w:rsidRDefault="00D87849">
    <w:pPr>
      <w:pStyle w:val="Footer"/>
      <w:rPr>
        <w:sz w:val="18"/>
      </w:rPr>
    </w:pPr>
    <w:r w:rsidRPr="0045506B">
      <w:rPr>
        <w:sz w:val="18"/>
      </w:rPr>
      <w:t>http://dx.doi.org/10.35671/jcse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B95F2" w14:textId="77777777" w:rsidR="00A81BF4" w:rsidRDefault="00A81BF4">
      <w:r>
        <w:separator/>
      </w:r>
    </w:p>
  </w:footnote>
  <w:footnote w:type="continuationSeparator" w:id="0">
    <w:p w14:paraId="23DFC108" w14:textId="77777777" w:rsidR="00A81BF4" w:rsidRDefault="00A8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8F4B4" w14:textId="581BBF3B" w:rsidR="00197A56" w:rsidRDefault="00453125">
    <w:pPr>
      <w:pStyle w:val="Header"/>
    </w:pPr>
    <w:r>
      <w:rPr>
        <w:noProof/>
      </w:rPr>
      <w:pict w14:anchorId="07F83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21610" o:spid="_x0000_s2050" type="#_x0000_t136" style="position:absolute;margin-left:0;margin-top:0;width:482pt;height:137.7pt;rotation:315;z-index:-251655168;mso-position-horizontal:center;mso-position-horizontal-relative:margin;mso-position-vertical:center;mso-position-vertical-relative:margin" o:allowincell="f" fillcolor="silver" stroked="f">
          <v:fill opacity=".5"/>
          <v:textpath style="font-family:&quot;Times New Roman&quot;;font-size:1pt" string="IJMLS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8FCE8" w14:textId="618325DD" w:rsidR="008C54D5" w:rsidRDefault="008C54D5" w:rsidP="008C54D5">
    <w:pPr>
      <w:pStyle w:val="Header"/>
    </w:pPr>
  </w:p>
  <w:p w14:paraId="5919E260" w14:textId="77777777" w:rsidR="008C54D5" w:rsidRDefault="008C54D5" w:rsidP="008C54D5">
    <w:pPr>
      <w:pStyle w:val="Header"/>
    </w:pPr>
  </w:p>
  <w:p w14:paraId="6A1DE892" w14:textId="77777777" w:rsidR="00C70934" w:rsidRPr="00C70934" w:rsidRDefault="008C54D5" w:rsidP="00C70934">
    <w:pPr>
      <w:pStyle w:val="Header"/>
    </w:pPr>
    <w:r>
      <w:t xml:space="preserve">                 </w:t>
    </w:r>
    <w:r w:rsidR="00C70934" w:rsidRPr="00C70934">
      <w:t>International Journal of Machine Learning for Sustainable Development</w:t>
    </w:r>
  </w:p>
  <w:p w14:paraId="3EB4E40D" w14:textId="18700DF8" w:rsidR="00197A56" w:rsidRDefault="00453125">
    <w:pPr>
      <w:pStyle w:val="Header"/>
    </w:pPr>
    <w:r>
      <w:rPr>
        <w:noProof/>
      </w:rPr>
      <w:pict w14:anchorId="6BEBD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21611" o:spid="_x0000_s2051" type="#_x0000_t136" style="position:absolute;margin-left:0;margin-top:0;width:482pt;height:137.7pt;rotation:315;z-index:-251653120;mso-position-horizontal:center;mso-position-horizontal-relative:margin;mso-position-vertical:center;mso-position-vertical-relative:margin" o:allowincell="f" fillcolor="silver" stroked="f">
          <v:fill opacity=".5"/>
          <v:textpath style="font-family:&quot;Times New Roman&quot;;font-size:1pt" string="IJMLS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58FC4" w14:textId="0162C0E2" w:rsidR="00D87849" w:rsidRPr="006A6654" w:rsidRDefault="00453125" w:rsidP="00D87849">
    <w:pPr>
      <w:pStyle w:val="Header"/>
      <w:pBdr>
        <w:bottom w:val="threeDEmboss" w:sz="24" w:space="1" w:color="auto"/>
      </w:pBdr>
      <w:tabs>
        <w:tab w:val="clear" w:pos="9026"/>
        <w:tab w:val="right" w:pos="9072"/>
      </w:tabs>
      <w:spacing w:line="276" w:lineRule="auto"/>
      <w:ind w:right="84"/>
      <w:jc w:val="right"/>
      <w:rPr>
        <w:rFonts w:ascii="Lucida Console" w:hAnsi="Lucida Console"/>
        <w:sz w:val="18"/>
        <w:szCs w:val="18"/>
      </w:rPr>
    </w:pPr>
    <w:r>
      <w:rPr>
        <w:noProof/>
      </w:rPr>
      <w:pict w14:anchorId="162E1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21609" o:spid="_x0000_s2049" type="#_x0000_t136" style="position:absolute;left:0;text-align:left;margin-left:0;margin-top:0;width:482pt;height:137.7pt;rotation:315;z-index:-251657216;mso-position-horizontal:center;mso-position-horizontal-relative:margin;mso-position-vertical:center;mso-position-vertical-relative:margin" o:allowincell="f" fillcolor="silver" stroked="f">
          <v:fill opacity=".5"/>
          <v:textpath style="font-family:&quot;Times New Roman&quot;;font-size:1pt" string="IJMLSD"/>
          <w10:wrap anchorx="margin" anchory="margin"/>
        </v:shape>
      </w:pict>
    </w:r>
    <w:r w:rsidR="00D87849" w:rsidRPr="006A6654">
      <w:rPr>
        <w:rFonts w:ascii="Lucida Console" w:hAnsi="Lucida Console"/>
        <w:sz w:val="18"/>
        <w:szCs w:val="18"/>
      </w:rPr>
      <w:t>Available online at http://icsejournal.com/index.php/JCSE</w:t>
    </w:r>
  </w:p>
  <w:p w14:paraId="59D91EDB" w14:textId="77777777" w:rsidR="00D87849" w:rsidRPr="006A6654" w:rsidRDefault="00D87849" w:rsidP="00D87849">
    <w:pPr>
      <w:pStyle w:val="Header"/>
      <w:pBdr>
        <w:bottom w:val="threeDEmboss" w:sz="24" w:space="1" w:color="auto"/>
      </w:pBdr>
      <w:tabs>
        <w:tab w:val="clear" w:pos="9026"/>
        <w:tab w:val="right" w:pos="9214"/>
      </w:tabs>
      <w:spacing w:line="276" w:lineRule="auto"/>
      <w:ind w:right="84"/>
      <w:jc w:val="right"/>
      <w:rPr>
        <w:rFonts w:ascii="Lucida Console" w:hAnsi="Lucida Console"/>
        <w:sz w:val="18"/>
        <w:szCs w:val="18"/>
      </w:rPr>
    </w:pPr>
    <w:r w:rsidRPr="006A6654">
      <w:rPr>
        <w:rFonts w:ascii="Lucida Console" w:hAnsi="Lucida Console"/>
        <w:sz w:val="18"/>
        <w:szCs w:val="18"/>
      </w:rPr>
      <w:t xml:space="preserve">Journal of Computer Science </w:t>
    </w:r>
    <w:proofErr w:type="spellStart"/>
    <w:r w:rsidRPr="006A6654">
      <w:rPr>
        <w:rFonts w:ascii="Lucida Console" w:hAnsi="Lucida Console"/>
        <w:sz w:val="18"/>
        <w:szCs w:val="18"/>
      </w:rPr>
      <w:t>an</w:t>
    </w:r>
    <w:proofErr w:type="spellEnd"/>
    <w:r w:rsidRPr="006A6654">
      <w:rPr>
        <w:rFonts w:ascii="Lucida Console" w:hAnsi="Lucida Console"/>
        <w:sz w:val="18"/>
        <w:szCs w:val="18"/>
      </w:rPr>
      <w:t xml:space="preserve"> Engineering</w:t>
    </w:r>
    <w:r>
      <w:rPr>
        <w:rFonts w:ascii="Lucida Console" w:hAnsi="Lucida Console"/>
        <w:sz w:val="18"/>
        <w:szCs w:val="18"/>
      </w:rPr>
      <w:t xml:space="preserve"> (JCSE</w:t>
    </w:r>
    <w:r w:rsidRPr="006A6654">
      <w:rPr>
        <w:rFonts w:ascii="Lucida Console" w:hAnsi="Lucida Console"/>
        <w:sz w:val="18"/>
        <w:szCs w:val="18"/>
      </w:rPr>
      <w:t>)</w:t>
    </w:r>
  </w:p>
  <w:p w14:paraId="79818A6D" w14:textId="77777777" w:rsidR="00D87849" w:rsidRPr="006A6654" w:rsidRDefault="00D87849" w:rsidP="00D87849">
    <w:pPr>
      <w:pStyle w:val="Header"/>
      <w:pBdr>
        <w:bottom w:val="threeDEmboss" w:sz="24" w:space="1" w:color="auto"/>
      </w:pBdr>
      <w:tabs>
        <w:tab w:val="clear" w:pos="9026"/>
        <w:tab w:val="right" w:pos="9214"/>
      </w:tabs>
      <w:spacing w:line="276" w:lineRule="auto"/>
      <w:ind w:right="84"/>
      <w:jc w:val="right"/>
      <w:rPr>
        <w:rFonts w:ascii="Lucida Console" w:hAnsi="Lucida Console"/>
        <w:sz w:val="18"/>
        <w:szCs w:val="18"/>
      </w:rPr>
    </w:pPr>
    <w:r>
      <w:rPr>
        <w:rFonts w:ascii="Lucida Console" w:hAnsi="Lucida Console"/>
        <w:sz w:val="18"/>
        <w:szCs w:val="18"/>
      </w:rPr>
      <w:t>e-</w:t>
    </w:r>
    <w:r w:rsidRPr="006A6654">
      <w:rPr>
        <w:rFonts w:ascii="Lucida Console" w:hAnsi="Lucida Console"/>
        <w:sz w:val="18"/>
        <w:szCs w:val="18"/>
      </w:rPr>
      <w:t xml:space="preserve">ISSN </w:t>
    </w:r>
    <w:r w:rsidRPr="00E27BFC">
      <w:rPr>
        <w:rFonts w:ascii="Lucida Console" w:hAnsi="Lucida Console"/>
        <w:sz w:val="18"/>
        <w:szCs w:val="18"/>
      </w:rPr>
      <w:t>2721-0251</w:t>
    </w:r>
  </w:p>
  <w:p w14:paraId="79A873C0" w14:textId="77777777" w:rsidR="00D87849" w:rsidRPr="006A6654" w:rsidRDefault="00D87849" w:rsidP="00D87849">
    <w:pPr>
      <w:pStyle w:val="Header"/>
      <w:pBdr>
        <w:bottom w:val="threeDEmboss" w:sz="24" w:space="1" w:color="auto"/>
      </w:pBdr>
      <w:tabs>
        <w:tab w:val="clear" w:pos="9026"/>
        <w:tab w:val="left" w:pos="4096"/>
        <w:tab w:val="right" w:pos="9214"/>
        <w:tab w:val="right" w:pos="9298"/>
      </w:tabs>
      <w:spacing w:line="276" w:lineRule="auto"/>
      <w:ind w:right="84"/>
      <w:jc w:val="right"/>
      <w:rPr>
        <w:rFonts w:ascii="Lucida Console" w:hAnsi="Lucida Console"/>
        <w:sz w:val="18"/>
        <w:szCs w:val="18"/>
      </w:rPr>
    </w:pPr>
    <w:r>
      <w:rPr>
        <w:rFonts w:ascii="Lucida Console" w:hAnsi="Lucida Console"/>
        <w:sz w:val="18"/>
        <w:szCs w:val="18"/>
      </w:rPr>
      <w:tab/>
    </w:r>
    <w:r>
      <w:rPr>
        <w:rFonts w:ascii="Lucida Console" w:hAnsi="Lucida Console"/>
        <w:sz w:val="18"/>
        <w:szCs w:val="18"/>
      </w:rPr>
      <w:tab/>
    </w:r>
    <w:r w:rsidR="004C1E36">
      <w:rPr>
        <w:rFonts w:ascii="Lucida Console" w:hAnsi="Lucida Console"/>
        <w:sz w:val="18"/>
        <w:szCs w:val="18"/>
      </w:rPr>
      <w:t>Vol. 2, No. 2</w:t>
    </w:r>
    <w:r w:rsidRPr="006A6654">
      <w:rPr>
        <w:rFonts w:ascii="Lucida Console" w:hAnsi="Lucida Console"/>
        <w:sz w:val="18"/>
        <w:szCs w:val="18"/>
      </w:rPr>
      <w:t xml:space="preserve">, </w:t>
    </w:r>
    <w:r w:rsidR="004C1E36">
      <w:rPr>
        <w:rFonts w:ascii="Lucida Console" w:hAnsi="Lucida Console"/>
        <w:sz w:val="18"/>
        <w:szCs w:val="18"/>
      </w:rPr>
      <w:t>August</w:t>
    </w:r>
    <w:r w:rsidRPr="006A6654">
      <w:rPr>
        <w:rFonts w:ascii="Lucida Console" w:hAnsi="Lucida Console"/>
        <w:sz w:val="18"/>
        <w:szCs w:val="18"/>
      </w:rPr>
      <w:t xml:space="preserve"> 20</w:t>
    </w:r>
    <w:r>
      <w:rPr>
        <w:rFonts w:ascii="Lucida Console" w:hAnsi="Lucida Console"/>
        <w:sz w:val="18"/>
        <w:szCs w:val="18"/>
      </w:rPr>
      <w:t>2</w:t>
    </w:r>
    <w:r w:rsidR="004C1E36">
      <w:rPr>
        <w:rFonts w:ascii="Lucida Console" w:hAnsi="Lucida Console"/>
        <w:sz w:val="18"/>
        <w:szCs w:val="18"/>
        <w:lang w:val="id-ID"/>
      </w:rPr>
      <w:t>1</w:t>
    </w:r>
    <w:r w:rsidRPr="006A6654">
      <w:rPr>
        <w:rFonts w:ascii="Lucida Console" w:hAnsi="Lucida Console"/>
        <w:sz w:val="18"/>
        <w:szCs w:val="18"/>
      </w:rPr>
      <w:t xml:space="preserve">, pp. </w:t>
    </w:r>
    <w:r>
      <w:rPr>
        <w:rFonts w:ascii="Lucida Console" w:hAnsi="Lucida Console"/>
        <w:sz w:val="18"/>
        <w:szCs w:val="18"/>
      </w:rPr>
      <w:t>xx</w:t>
    </w:r>
    <w:r w:rsidRPr="006A6654">
      <w:rPr>
        <w:rFonts w:ascii="Lucida Console" w:hAnsi="Lucida Console"/>
        <w:sz w:val="18"/>
        <w:szCs w:val="18"/>
      </w:rPr>
      <w:t>-</w:t>
    </w:r>
    <w:r>
      <w:rPr>
        <w:rFonts w:ascii="Lucida Console" w:hAnsi="Lucida Console"/>
        <w:sz w:val="18"/>
        <w:szCs w:val="18"/>
      </w:rPr>
      <w:t>xx</w:t>
    </w:r>
  </w:p>
  <w:p w14:paraId="4E6D8C34" w14:textId="77777777" w:rsidR="00D87849" w:rsidRDefault="00D87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743F"/>
    <w:multiLevelType w:val="hybridMultilevel"/>
    <w:tmpl w:val="B984711A"/>
    <w:lvl w:ilvl="0" w:tplc="7DD8644E">
      <w:start w:val="1"/>
      <w:numFmt w:val="decimal"/>
      <w:lvlText w:val="[%1]"/>
      <w:lvlJc w:val="left"/>
      <w:pPr>
        <w:ind w:left="476" w:hanging="356"/>
      </w:pPr>
      <w:rPr>
        <w:rFonts w:ascii="Times New Roman" w:eastAsia="Times New Roman" w:hAnsi="Times New Roman" w:cs="Times New Roman" w:hint="default"/>
        <w:spacing w:val="-2"/>
        <w:w w:val="99"/>
        <w:sz w:val="20"/>
        <w:szCs w:val="20"/>
        <w:lang w:val="en-US" w:eastAsia="en-US" w:bidi="ar-SA"/>
      </w:rPr>
    </w:lvl>
    <w:lvl w:ilvl="1" w:tplc="87E867B4">
      <w:numFmt w:val="bullet"/>
      <w:lvlText w:val="•"/>
      <w:lvlJc w:val="left"/>
      <w:pPr>
        <w:ind w:left="1334" w:hanging="356"/>
      </w:pPr>
      <w:rPr>
        <w:rFonts w:hint="default"/>
        <w:lang w:val="en-US" w:eastAsia="en-US" w:bidi="ar-SA"/>
      </w:rPr>
    </w:lvl>
    <w:lvl w:ilvl="2" w:tplc="FEB64530">
      <w:numFmt w:val="bullet"/>
      <w:lvlText w:val="•"/>
      <w:lvlJc w:val="left"/>
      <w:pPr>
        <w:ind w:left="2189" w:hanging="356"/>
      </w:pPr>
      <w:rPr>
        <w:rFonts w:hint="default"/>
        <w:lang w:val="en-US" w:eastAsia="en-US" w:bidi="ar-SA"/>
      </w:rPr>
    </w:lvl>
    <w:lvl w:ilvl="3" w:tplc="D66809B2">
      <w:numFmt w:val="bullet"/>
      <w:lvlText w:val="•"/>
      <w:lvlJc w:val="left"/>
      <w:pPr>
        <w:ind w:left="3043" w:hanging="356"/>
      </w:pPr>
      <w:rPr>
        <w:rFonts w:hint="default"/>
        <w:lang w:val="en-US" w:eastAsia="en-US" w:bidi="ar-SA"/>
      </w:rPr>
    </w:lvl>
    <w:lvl w:ilvl="4" w:tplc="3392E62A">
      <w:numFmt w:val="bullet"/>
      <w:lvlText w:val="•"/>
      <w:lvlJc w:val="left"/>
      <w:pPr>
        <w:ind w:left="3898" w:hanging="356"/>
      </w:pPr>
      <w:rPr>
        <w:rFonts w:hint="default"/>
        <w:lang w:val="en-US" w:eastAsia="en-US" w:bidi="ar-SA"/>
      </w:rPr>
    </w:lvl>
    <w:lvl w:ilvl="5" w:tplc="5D20F3F6">
      <w:numFmt w:val="bullet"/>
      <w:lvlText w:val="•"/>
      <w:lvlJc w:val="left"/>
      <w:pPr>
        <w:ind w:left="4752" w:hanging="356"/>
      </w:pPr>
      <w:rPr>
        <w:rFonts w:hint="default"/>
        <w:lang w:val="en-US" w:eastAsia="en-US" w:bidi="ar-SA"/>
      </w:rPr>
    </w:lvl>
    <w:lvl w:ilvl="6" w:tplc="EA8A71BE">
      <w:numFmt w:val="bullet"/>
      <w:lvlText w:val="•"/>
      <w:lvlJc w:val="left"/>
      <w:pPr>
        <w:ind w:left="5607" w:hanging="356"/>
      </w:pPr>
      <w:rPr>
        <w:rFonts w:hint="default"/>
        <w:lang w:val="en-US" w:eastAsia="en-US" w:bidi="ar-SA"/>
      </w:rPr>
    </w:lvl>
    <w:lvl w:ilvl="7" w:tplc="1D8CD2C0">
      <w:numFmt w:val="bullet"/>
      <w:lvlText w:val="•"/>
      <w:lvlJc w:val="left"/>
      <w:pPr>
        <w:ind w:left="6461" w:hanging="356"/>
      </w:pPr>
      <w:rPr>
        <w:rFonts w:hint="default"/>
        <w:lang w:val="en-US" w:eastAsia="en-US" w:bidi="ar-SA"/>
      </w:rPr>
    </w:lvl>
    <w:lvl w:ilvl="8" w:tplc="B0C27218">
      <w:numFmt w:val="bullet"/>
      <w:lvlText w:val="•"/>
      <w:lvlJc w:val="left"/>
      <w:pPr>
        <w:ind w:left="7316" w:hanging="356"/>
      </w:pPr>
      <w:rPr>
        <w:rFonts w:hint="default"/>
        <w:lang w:val="en-US" w:eastAsia="en-US" w:bidi="ar-SA"/>
      </w:rPr>
    </w:lvl>
  </w:abstractNum>
  <w:abstractNum w:abstractNumId="1" w15:restartNumberingAfterBreak="0">
    <w:nsid w:val="02DA1397"/>
    <w:multiLevelType w:val="hybridMultilevel"/>
    <w:tmpl w:val="9146CCCE"/>
    <w:lvl w:ilvl="0" w:tplc="ADD8CC3A">
      <w:start w:val="1"/>
      <w:numFmt w:val="decimal"/>
      <w:lvlText w:val="[%1]"/>
      <w:lvlJc w:val="left"/>
      <w:pPr>
        <w:ind w:left="484" w:hanging="286"/>
        <w:jc w:val="right"/>
      </w:pPr>
      <w:rPr>
        <w:rFonts w:ascii="Times New Roman" w:eastAsia="Times New Roman" w:hAnsi="Times New Roman" w:cs="Times New Roman" w:hint="default"/>
        <w:b w:val="0"/>
        <w:bCs w:val="0"/>
        <w:i w:val="0"/>
        <w:iCs w:val="0"/>
        <w:w w:val="99"/>
        <w:sz w:val="16"/>
        <w:szCs w:val="16"/>
      </w:rPr>
    </w:lvl>
    <w:lvl w:ilvl="1" w:tplc="47DC2B88">
      <w:numFmt w:val="bullet"/>
      <w:lvlText w:val="•"/>
      <w:lvlJc w:val="left"/>
      <w:pPr>
        <w:ind w:left="1007" w:hanging="286"/>
      </w:pPr>
      <w:rPr>
        <w:rFonts w:hint="default"/>
      </w:rPr>
    </w:lvl>
    <w:lvl w:ilvl="2" w:tplc="7B9C9262">
      <w:numFmt w:val="bullet"/>
      <w:lvlText w:val="•"/>
      <w:lvlJc w:val="left"/>
      <w:pPr>
        <w:ind w:left="1535" w:hanging="286"/>
      </w:pPr>
      <w:rPr>
        <w:rFonts w:hint="default"/>
      </w:rPr>
    </w:lvl>
    <w:lvl w:ilvl="3" w:tplc="1CA67B4E">
      <w:numFmt w:val="bullet"/>
      <w:lvlText w:val="•"/>
      <w:lvlJc w:val="left"/>
      <w:pPr>
        <w:ind w:left="2063" w:hanging="286"/>
      </w:pPr>
      <w:rPr>
        <w:rFonts w:hint="default"/>
      </w:rPr>
    </w:lvl>
    <w:lvl w:ilvl="4" w:tplc="C0260620">
      <w:numFmt w:val="bullet"/>
      <w:lvlText w:val="•"/>
      <w:lvlJc w:val="left"/>
      <w:pPr>
        <w:ind w:left="2591" w:hanging="286"/>
      </w:pPr>
      <w:rPr>
        <w:rFonts w:hint="default"/>
      </w:rPr>
    </w:lvl>
    <w:lvl w:ilvl="5" w:tplc="378C6062">
      <w:numFmt w:val="bullet"/>
      <w:lvlText w:val="•"/>
      <w:lvlJc w:val="left"/>
      <w:pPr>
        <w:ind w:left="3119" w:hanging="286"/>
      </w:pPr>
      <w:rPr>
        <w:rFonts w:hint="default"/>
      </w:rPr>
    </w:lvl>
    <w:lvl w:ilvl="6" w:tplc="191CC226">
      <w:numFmt w:val="bullet"/>
      <w:lvlText w:val="•"/>
      <w:lvlJc w:val="left"/>
      <w:pPr>
        <w:ind w:left="3647" w:hanging="286"/>
      </w:pPr>
      <w:rPr>
        <w:rFonts w:hint="default"/>
      </w:rPr>
    </w:lvl>
    <w:lvl w:ilvl="7" w:tplc="B554C61C">
      <w:numFmt w:val="bullet"/>
      <w:lvlText w:val="•"/>
      <w:lvlJc w:val="left"/>
      <w:pPr>
        <w:ind w:left="4175" w:hanging="286"/>
      </w:pPr>
      <w:rPr>
        <w:rFonts w:hint="default"/>
      </w:rPr>
    </w:lvl>
    <w:lvl w:ilvl="8" w:tplc="D5EC5072">
      <w:numFmt w:val="bullet"/>
      <w:lvlText w:val="•"/>
      <w:lvlJc w:val="left"/>
      <w:pPr>
        <w:ind w:left="4703" w:hanging="286"/>
      </w:pPr>
      <w:rPr>
        <w:rFonts w:hint="default"/>
      </w:rPr>
    </w:lvl>
  </w:abstractNum>
  <w:abstractNum w:abstractNumId="2" w15:restartNumberingAfterBreak="0">
    <w:nsid w:val="0850245C"/>
    <w:multiLevelType w:val="hybridMultilevel"/>
    <w:tmpl w:val="34784C08"/>
    <w:lvl w:ilvl="0" w:tplc="7DD8644E">
      <w:start w:val="1"/>
      <w:numFmt w:val="decimal"/>
      <w:lvlText w:val="[%1]"/>
      <w:lvlJc w:val="left"/>
      <w:pPr>
        <w:ind w:left="720" w:hanging="360"/>
      </w:pPr>
      <w:rPr>
        <w:rFonts w:ascii="Times New Roman" w:eastAsia="Times New Roman" w:hAnsi="Times New Roman" w:cs="Times New Roman" w:hint="default"/>
        <w:spacing w:val="-2"/>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E5639"/>
    <w:multiLevelType w:val="hybridMultilevel"/>
    <w:tmpl w:val="316C625A"/>
    <w:lvl w:ilvl="0" w:tplc="81BECBC2">
      <w:start w:val="1"/>
      <w:numFmt w:val="decimal"/>
      <w:lvlText w:val="%1."/>
      <w:lvlJc w:val="left"/>
      <w:pPr>
        <w:ind w:left="341" w:hanging="221"/>
      </w:pPr>
      <w:rPr>
        <w:rFonts w:ascii="Times New Roman" w:eastAsia="Times New Roman" w:hAnsi="Times New Roman" w:cs="Times New Roman" w:hint="default"/>
        <w:w w:val="100"/>
        <w:sz w:val="22"/>
        <w:szCs w:val="22"/>
        <w:lang w:val="en-US" w:eastAsia="en-US" w:bidi="ar-SA"/>
      </w:rPr>
    </w:lvl>
    <w:lvl w:ilvl="1" w:tplc="832C9CC0">
      <w:numFmt w:val="bullet"/>
      <w:lvlText w:val="•"/>
      <w:lvlJc w:val="left"/>
      <w:pPr>
        <w:ind w:left="1208" w:hanging="221"/>
      </w:pPr>
      <w:rPr>
        <w:rFonts w:hint="default"/>
        <w:lang w:val="en-US" w:eastAsia="en-US" w:bidi="ar-SA"/>
      </w:rPr>
    </w:lvl>
    <w:lvl w:ilvl="2" w:tplc="108C20E0">
      <w:numFmt w:val="bullet"/>
      <w:lvlText w:val="•"/>
      <w:lvlJc w:val="left"/>
      <w:pPr>
        <w:ind w:left="2077" w:hanging="221"/>
      </w:pPr>
      <w:rPr>
        <w:rFonts w:hint="default"/>
        <w:lang w:val="en-US" w:eastAsia="en-US" w:bidi="ar-SA"/>
      </w:rPr>
    </w:lvl>
    <w:lvl w:ilvl="3" w:tplc="A746B3D2">
      <w:numFmt w:val="bullet"/>
      <w:lvlText w:val="•"/>
      <w:lvlJc w:val="left"/>
      <w:pPr>
        <w:ind w:left="2945" w:hanging="221"/>
      </w:pPr>
      <w:rPr>
        <w:rFonts w:hint="default"/>
        <w:lang w:val="en-US" w:eastAsia="en-US" w:bidi="ar-SA"/>
      </w:rPr>
    </w:lvl>
    <w:lvl w:ilvl="4" w:tplc="FF866AC4">
      <w:numFmt w:val="bullet"/>
      <w:lvlText w:val="•"/>
      <w:lvlJc w:val="left"/>
      <w:pPr>
        <w:ind w:left="3814" w:hanging="221"/>
      </w:pPr>
      <w:rPr>
        <w:rFonts w:hint="default"/>
        <w:lang w:val="en-US" w:eastAsia="en-US" w:bidi="ar-SA"/>
      </w:rPr>
    </w:lvl>
    <w:lvl w:ilvl="5" w:tplc="7D76982C">
      <w:numFmt w:val="bullet"/>
      <w:lvlText w:val="•"/>
      <w:lvlJc w:val="left"/>
      <w:pPr>
        <w:ind w:left="4682" w:hanging="221"/>
      </w:pPr>
      <w:rPr>
        <w:rFonts w:hint="default"/>
        <w:lang w:val="en-US" w:eastAsia="en-US" w:bidi="ar-SA"/>
      </w:rPr>
    </w:lvl>
    <w:lvl w:ilvl="6" w:tplc="45AC24E6">
      <w:numFmt w:val="bullet"/>
      <w:lvlText w:val="•"/>
      <w:lvlJc w:val="left"/>
      <w:pPr>
        <w:ind w:left="5551" w:hanging="221"/>
      </w:pPr>
      <w:rPr>
        <w:rFonts w:hint="default"/>
        <w:lang w:val="en-US" w:eastAsia="en-US" w:bidi="ar-SA"/>
      </w:rPr>
    </w:lvl>
    <w:lvl w:ilvl="7" w:tplc="0B7E6046">
      <w:numFmt w:val="bullet"/>
      <w:lvlText w:val="•"/>
      <w:lvlJc w:val="left"/>
      <w:pPr>
        <w:ind w:left="6419" w:hanging="221"/>
      </w:pPr>
      <w:rPr>
        <w:rFonts w:hint="default"/>
        <w:lang w:val="en-US" w:eastAsia="en-US" w:bidi="ar-SA"/>
      </w:rPr>
    </w:lvl>
    <w:lvl w:ilvl="8" w:tplc="E6607F0E">
      <w:numFmt w:val="bullet"/>
      <w:lvlText w:val="•"/>
      <w:lvlJc w:val="left"/>
      <w:pPr>
        <w:ind w:left="7288" w:hanging="221"/>
      </w:pPr>
      <w:rPr>
        <w:rFonts w:hint="default"/>
        <w:lang w:val="en-US" w:eastAsia="en-US" w:bidi="ar-SA"/>
      </w:rPr>
    </w:lvl>
  </w:abstractNum>
  <w:abstractNum w:abstractNumId="4" w15:restartNumberingAfterBreak="0">
    <w:nsid w:val="238B4CE8"/>
    <w:multiLevelType w:val="hybridMultilevel"/>
    <w:tmpl w:val="5FD4C8C4"/>
    <w:lvl w:ilvl="0" w:tplc="8514C890">
      <w:start w:val="1"/>
      <w:numFmt w:val="decimal"/>
      <w:lvlText w:val="%1."/>
      <w:lvlJc w:val="left"/>
      <w:pPr>
        <w:ind w:left="336" w:hanging="216"/>
      </w:pPr>
      <w:rPr>
        <w:rFonts w:ascii="Times New Roman" w:eastAsia="Times New Roman" w:hAnsi="Times New Roman" w:cs="Times New Roman" w:hint="default"/>
        <w:b/>
        <w:bCs/>
        <w:w w:val="100"/>
        <w:sz w:val="22"/>
        <w:szCs w:val="22"/>
        <w:lang w:val="en-US" w:eastAsia="en-US" w:bidi="ar-SA"/>
      </w:rPr>
    </w:lvl>
    <w:lvl w:ilvl="1" w:tplc="FAF0806C">
      <w:numFmt w:val="bullet"/>
      <w:lvlText w:val="•"/>
      <w:lvlJc w:val="left"/>
      <w:pPr>
        <w:ind w:left="1208" w:hanging="216"/>
      </w:pPr>
      <w:rPr>
        <w:rFonts w:hint="default"/>
        <w:lang w:val="en-US" w:eastAsia="en-US" w:bidi="ar-SA"/>
      </w:rPr>
    </w:lvl>
    <w:lvl w:ilvl="2" w:tplc="37041B0A">
      <w:numFmt w:val="bullet"/>
      <w:lvlText w:val="•"/>
      <w:lvlJc w:val="left"/>
      <w:pPr>
        <w:ind w:left="2077" w:hanging="216"/>
      </w:pPr>
      <w:rPr>
        <w:rFonts w:hint="default"/>
        <w:lang w:val="en-US" w:eastAsia="en-US" w:bidi="ar-SA"/>
      </w:rPr>
    </w:lvl>
    <w:lvl w:ilvl="3" w:tplc="998ADE30">
      <w:numFmt w:val="bullet"/>
      <w:lvlText w:val="•"/>
      <w:lvlJc w:val="left"/>
      <w:pPr>
        <w:ind w:left="2945" w:hanging="216"/>
      </w:pPr>
      <w:rPr>
        <w:rFonts w:hint="default"/>
        <w:lang w:val="en-US" w:eastAsia="en-US" w:bidi="ar-SA"/>
      </w:rPr>
    </w:lvl>
    <w:lvl w:ilvl="4" w:tplc="81DC4922">
      <w:numFmt w:val="bullet"/>
      <w:lvlText w:val="•"/>
      <w:lvlJc w:val="left"/>
      <w:pPr>
        <w:ind w:left="3814" w:hanging="216"/>
      </w:pPr>
      <w:rPr>
        <w:rFonts w:hint="default"/>
        <w:lang w:val="en-US" w:eastAsia="en-US" w:bidi="ar-SA"/>
      </w:rPr>
    </w:lvl>
    <w:lvl w:ilvl="5" w:tplc="2980843E">
      <w:numFmt w:val="bullet"/>
      <w:lvlText w:val="•"/>
      <w:lvlJc w:val="left"/>
      <w:pPr>
        <w:ind w:left="4682" w:hanging="216"/>
      </w:pPr>
      <w:rPr>
        <w:rFonts w:hint="default"/>
        <w:lang w:val="en-US" w:eastAsia="en-US" w:bidi="ar-SA"/>
      </w:rPr>
    </w:lvl>
    <w:lvl w:ilvl="6" w:tplc="9F4C9C8A">
      <w:numFmt w:val="bullet"/>
      <w:lvlText w:val="•"/>
      <w:lvlJc w:val="left"/>
      <w:pPr>
        <w:ind w:left="5551" w:hanging="216"/>
      </w:pPr>
      <w:rPr>
        <w:rFonts w:hint="default"/>
        <w:lang w:val="en-US" w:eastAsia="en-US" w:bidi="ar-SA"/>
      </w:rPr>
    </w:lvl>
    <w:lvl w:ilvl="7" w:tplc="D67834D4">
      <w:numFmt w:val="bullet"/>
      <w:lvlText w:val="•"/>
      <w:lvlJc w:val="left"/>
      <w:pPr>
        <w:ind w:left="6419" w:hanging="216"/>
      </w:pPr>
      <w:rPr>
        <w:rFonts w:hint="default"/>
        <w:lang w:val="en-US" w:eastAsia="en-US" w:bidi="ar-SA"/>
      </w:rPr>
    </w:lvl>
    <w:lvl w:ilvl="8" w:tplc="F11ED1E2">
      <w:numFmt w:val="bullet"/>
      <w:lvlText w:val="•"/>
      <w:lvlJc w:val="left"/>
      <w:pPr>
        <w:ind w:left="7288" w:hanging="216"/>
      </w:pPr>
      <w:rPr>
        <w:rFonts w:hint="default"/>
        <w:lang w:val="en-US" w:eastAsia="en-US" w:bidi="ar-SA"/>
      </w:rPr>
    </w:lvl>
  </w:abstractNum>
  <w:abstractNum w:abstractNumId="5" w15:restartNumberingAfterBreak="0">
    <w:nsid w:val="252957CF"/>
    <w:multiLevelType w:val="hybridMultilevel"/>
    <w:tmpl w:val="AD6A60DA"/>
    <w:lvl w:ilvl="0" w:tplc="E4981622">
      <w:start w:val="1"/>
      <w:numFmt w:val="decimal"/>
      <w:lvlText w:val="[%1]"/>
      <w:lvlJc w:val="left"/>
      <w:pPr>
        <w:ind w:left="476" w:hanging="356"/>
      </w:pPr>
      <w:rPr>
        <w:rFonts w:hint="default"/>
        <w:spacing w:val="-2"/>
        <w:w w:val="99"/>
        <w:sz w:val="20"/>
        <w:szCs w:val="20"/>
        <w:lang w:val="en-US" w:eastAsia="en-US" w:bidi="ar-SA"/>
      </w:rPr>
    </w:lvl>
    <w:lvl w:ilvl="1" w:tplc="87E867B4">
      <w:numFmt w:val="bullet"/>
      <w:lvlText w:val="•"/>
      <w:lvlJc w:val="left"/>
      <w:pPr>
        <w:ind w:left="1334" w:hanging="356"/>
      </w:pPr>
      <w:rPr>
        <w:rFonts w:hint="default"/>
        <w:lang w:val="en-US" w:eastAsia="en-US" w:bidi="ar-SA"/>
      </w:rPr>
    </w:lvl>
    <w:lvl w:ilvl="2" w:tplc="FEB64530">
      <w:numFmt w:val="bullet"/>
      <w:lvlText w:val="•"/>
      <w:lvlJc w:val="left"/>
      <w:pPr>
        <w:ind w:left="2189" w:hanging="356"/>
      </w:pPr>
      <w:rPr>
        <w:rFonts w:hint="default"/>
        <w:lang w:val="en-US" w:eastAsia="en-US" w:bidi="ar-SA"/>
      </w:rPr>
    </w:lvl>
    <w:lvl w:ilvl="3" w:tplc="D66809B2">
      <w:numFmt w:val="bullet"/>
      <w:lvlText w:val="•"/>
      <w:lvlJc w:val="left"/>
      <w:pPr>
        <w:ind w:left="3043" w:hanging="356"/>
      </w:pPr>
      <w:rPr>
        <w:rFonts w:hint="default"/>
        <w:lang w:val="en-US" w:eastAsia="en-US" w:bidi="ar-SA"/>
      </w:rPr>
    </w:lvl>
    <w:lvl w:ilvl="4" w:tplc="3392E62A">
      <w:numFmt w:val="bullet"/>
      <w:lvlText w:val="•"/>
      <w:lvlJc w:val="left"/>
      <w:pPr>
        <w:ind w:left="3898" w:hanging="356"/>
      </w:pPr>
      <w:rPr>
        <w:rFonts w:hint="default"/>
        <w:lang w:val="en-US" w:eastAsia="en-US" w:bidi="ar-SA"/>
      </w:rPr>
    </w:lvl>
    <w:lvl w:ilvl="5" w:tplc="5D20F3F6">
      <w:numFmt w:val="bullet"/>
      <w:lvlText w:val="•"/>
      <w:lvlJc w:val="left"/>
      <w:pPr>
        <w:ind w:left="4752" w:hanging="356"/>
      </w:pPr>
      <w:rPr>
        <w:rFonts w:hint="default"/>
        <w:lang w:val="en-US" w:eastAsia="en-US" w:bidi="ar-SA"/>
      </w:rPr>
    </w:lvl>
    <w:lvl w:ilvl="6" w:tplc="EA8A71BE">
      <w:numFmt w:val="bullet"/>
      <w:lvlText w:val="•"/>
      <w:lvlJc w:val="left"/>
      <w:pPr>
        <w:ind w:left="5607" w:hanging="356"/>
      </w:pPr>
      <w:rPr>
        <w:rFonts w:hint="default"/>
        <w:lang w:val="en-US" w:eastAsia="en-US" w:bidi="ar-SA"/>
      </w:rPr>
    </w:lvl>
    <w:lvl w:ilvl="7" w:tplc="1D8CD2C0">
      <w:numFmt w:val="bullet"/>
      <w:lvlText w:val="•"/>
      <w:lvlJc w:val="left"/>
      <w:pPr>
        <w:ind w:left="6461" w:hanging="356"/>
      </w:pPr>
      <w:rPr>
        <w:rFonts w:hint="default"/>
        <w:lang w:val="en-US" w:eastAsia="en-US" w:bidi="ar-SA"/>
      </w:rPr>
    </w:lvl>
    <w:lvl w:ilvl="8" w:tplc="B0C27218">
      <w:numFmt w:val="bullet"/>
      <w:lvlText w:val="•"/>
      <w:lvlJc w:val="left"/>
      <w:pPr>
        <w:ind w:left="7316" w:hanging="356"/>
      </w:pPr>
      <w:rPr>
        <w:rFonts w:hint="default"/>
        <w:lang w:val="en-US" w:eastAsia="en-US" w:bidi="ar-SA"/>
      </w:rPr>
    </w:lvl>
  </w:abstractNum>
  <w:abstractNum w:abstractNumId="6" w15:restartNumberingAfterBreak="0">
    <w:nsid w:val="29306060"/>
    <w:multiLevelType w:val="hybridMultilevel"/>
    <w:tmpl w:val="3B02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E2350"/>
    <w:multiLevelType w:val="hybridMultilevel"/>
    <w:tmpl w:val="BD44941A"/>
    <w:lvl w:ilvl="0" w:tplc="7DD8644E">
      <w:start w:val="1"/>
      <w:numFmt w:val="decimal"/>
      <w:lvlText w:val="[%1]"/>
      <w:lvlJc w:val="left"/>
      <w:pPr>
        <w:ind w:left="840" w:hanging="360"/>
      </w:pPr>
      <w:rPr>
        <w:rFonts w:ascii="Times New Roman" w:eastAsia="Times New Roman" w:hAnsi="Times New Roman" w:cs="Times New Roman" w:hint="default"/>
        <w:spacing w:val="-2"/>
        <w:w w:val="99"/>
        <w:sz w:val="20"/>
        <w:szCs w:val="20"/>
        <w:lang w:val="en-US" w:eastAsia="en-US" w:bidi="ar-SA"/>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40607528"/>
    <w:multiLevelType w:val="hybridMultilevel"/>
    <w:tmpl w:val="13425310"/>
    <w:lvl w:ilvl="0" w:tplc="1E809412">
      <w:start w:val="1"/>
      <w:numFmt w:val="decimal"/>
      <w:lvlText w:val="[%1]"/>
      <w:lvlJc w:val="left"/>
      <w:pPr>
        <w:ind w:left="720" w:hanging="360"/>
      </w:pPr>
      <w:rPr>
        <w:rFonts w:hint="default"/>
        <w:b w:val="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651DF"/>
    <w:multiLevelType w:val="multilevel"/>
    <w:tmpl w:val="BC545D22"/>
    <w:lvl w:ilvl="0">
      <w:start w:val="4"/>
      <w:numFmt w:val="decimal"/>
      <w:lvlText w:val="%1"/>
      <w:lvlJc w:val="left"/>
      <w:pPr>
        <w:ind w:left="481" w:hanging="361"/>
      </w:pPr>
      <w:rPr>
        <w:rFonts w:hint="default"/>
        <w:lang w:val="en-US" w:eastAsia="en-US" w:bidi="ar-SA"/>
      </w:rPr>
    </w:lvl>
    <w:lvl w:ilvl="1">
      <w:start w:val="3"/>
      <w:numFmt w:val="decimal"/>
      <w:lvlText w:val="%1.%2"/>
      <w:lvlJc w:val="left"/>
      <w:pPr>
        <w:ind w:left="481" w:hanging="36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189" w:hanging="361"/>
      </w:pPr>
      <w:rPr>
        <w:rFonts w:hint="default"/>
        <w:lang w:val="en-US" w:eastAsia="en-US" w:bidi="ar-SA"/>
      </w:rPr>
    </w:lvl>
    <w:lvl w:ilvl="3">
      <w:numFmt w:val="bullet"/>
      <w:lvlText w:val="•"/>
      <w:lvlJc w:val="left"/>
      <w:pPr>
        <w:ind w:left="3043" w:hanging="361"/>
      </w:pPr>
      <w:rPr>
        <w:rFonts w:hint="default"/>
        <w:lang w:val="en-US" w:eastAsia="en-US" w:bidi="ar-SA"/>
      </w:rPr>
    </w:lvl>
    <w:lvl w:ilvl="4">
      <w:numFmt w:val="bullet"/>
      <w:lvlText w:val="•"/>
      <w:lvlJc w:val="left"/>
      <w:pPr>
        <w:ind w:left="3898" w:hanging="361"/>
      </w:pPr>
      <w:rPr>
        <w:rFonts w:hint="default"/>
        <w:lang w:val="en-US" w:eastAsia="en-US" w:bidi="ar-SA"/>
      </w:rPr>
    </w:lvl>
    <w:lvl w:ilvl="5">
      <w:numFmt w:val="bullet"/>
      <w:lvlText w:val="•"/>
      <w:lvlJc w:val="left"/>
      <w:pPr>
        <w:ind w:left="4752" w:hanging="361"/>
      </w:pPr>
      <w:rPr>
        <w:rFonts w:hint="default"/>
        <w:lang w:val="en-US" w:eastAsia="en-US" w:bidi="ar-SA"/>
      </w:rPr>
    </w:lvl>
    <w:lvl w:ilvl="6">
      <w:numFmt w:val="bullet"/>
      <w:lvlText w:val="•"/>
      <w:lvlJc w:val="left"/>
      <w:pPr>
        <w:ind w:left="5607" w:hanging="361"/>
      </w:pPr>
      <w:rPr>
        <w:rFonts w:hint="default"/>
        <w:lang w:val="en-US" w:eastAsia="en-US" w:bidi="ar-SA"/>
      </w:rPr>
    </w:lvl>
    <w:lvl w:ilvl="7">
      <w:numFmt w:val="bullet"/>
      <w:lvlText w:val="•"/>
      <w:lvlJc w:val="left"/>
      <w:pPr>
        <w:ind w:left="6461" w:hanging="361"/>
      </w:pPr>
      <w:rPr>
        <w:rFonts w:hint="default"/>
        <w:lang w:val="en-US" w:eastAsia="en-US" w:bidi="ar-SA"/>
      </w:rPr>
    </w:lvl>
    <w:lvl w:ilvl="8">
      <w:numFmt w:val="bullet"/>
      <w:lvlText w:val="•"/>
      <w:lvlJc w:val="left"/>
      <w:pPr>
        <w:ind w:left="7316" w:hanging="361"/>
      </w:pPr>
      <w:rPr>
        <w:rFonts w:hint="default"/>
        <w:lang w:val="en-US" w:eastAsia="en-US" w:bidi="ar-SA"/>
      </w:rPr>
    </w:lvl>
  </w:abstractNum>
  <w:abstractNum w:abstractNumId="10" w15:restartNumberingAfterBreak="0">
    <w:nsid w:val="610D741A"/>
    <w:multiLevelType w:val="multilevel"/>
    <w:tmpl w:val="7BCCC40C"/>
    <w:lvl w:ilvl="0">
      <w:start w:val="4"/>
      <w:numFmt w:val="decimal"/>
      <w:lvlText w:val="%1."/>
      <w:lvlJc w:val="left"/>
      <w:pPr>
        <w:ind w:left="336" w:hanging="216"/>
      </w:pPr>
      <w:rPr>
        <w:rFonts w:hint="default"/>
        <w:b/>
        <w:bCs/>
        <w:w w:val="100"/>
        <w:lang w:val="en-US" w:eastAsia="en-US" w:bidi="ar-SA"/>
      </w:rPr>
    </w:lvl>
    <w:lvl w:ilvl="1">
      <w:start w:val="1"/>
      <w:numFmt w:val="decimal"/>
      <w:lvlText w:val="%1.%2"/>
      <w:lvlJc w:val="left"/>
      <w:pPr>
        <w:ind w:left="481" w:hanging="36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429" w:hanging="361"/>
      </w:pPr>
      <w:rPr>
        <w:rFonts w:hint="default"/>
        <w:lang w:val="en-US" w:eastAsia="en-US" w:bidi="ar-SA"/>
      </w:rPr>
    </w:lvl>
    <w:lvl w:ilvl="3">
      <w:numFmt w:val="bullet"/>
      <w:lvlText w:val="•"/>
      <w:lvlJc w:val="left"/>
      <w:pPr>
        <w:ind w:left="2378" w:hanging="361"/>
      </w:pPr>
      <w:rPr>
        <w:rFonts w:hint="default"/>
        <w:lang w:val="en-US" w:eastAsia="en-US" w:bidi="ar-SA"/>
      </w:rPr>
    </w:lvl>
    <w:lvl w:ilvl="4">
      <w:numFmt w:val="bullet"/>
      <w:lvlText w:val="•"/>
      <w:lvlJc w:val="left"/>
      <w:pPr>
        <w:ind w:left="3328" w:hanging="361"/>
      </w:pPr>
      <w:rPr>
        <w:rFonts w:hint="default"/>
        <w:lang w:val="en-US" w:eastAsia="en-US" w:bidi="ar-SA"/>
      </w:rPr>
    </w:lvl>
    <w:lvl w:ilvl="5">
      <w:numFmt w:val="bullet"/>
      <w:lvlText w:val="•"/>
      <w:lvlJc w:val="left"/>
      <w:pPr>
        <w:ind w:left="4277" w:hanging="361"/>
      </w:pPr>
      <w:rPr>
        <w:rFonts w:hint="default"/>
        <w:lang w:val="en-US" w:eastAsia="en-US" w:bidi="ar-SA"/>
      </w:rPr>
    </w:lvl>
    <w:lvl w:ilvl="6">
      <w:numFmt w:val="bullet"/>
      <w:lvlText w:val="•"/>
      <w:lvlJc w:val="left"/>
      <w:pPr>
        <w:ind w:left="5227" w:hanging="361"/>
      </w:pPr>
      <w:rPr>
        <w:rFonts w:hint="default"/>
        <w:lang w:val="en-US" w:eastAsia="en-US" w:bidi="ar-SA"/>
      </w:rPr>
    </w:lvl>
    <w:lvl w:ilvl="7">
      <w:numFmt w:val="bullet"/>
      <w:lvlText w:val="•"/>
      <w:lvlJc w:val="left"/>
      <w:pPr>
        <w:ind w:left="6176" w:hanging="361"/>
      </w:pPr>
      <w:rPr>
        <w:rFonts w:hint="default"/>
        <w:lang w:val="en-US" w:eastAsia="en-US" w:bidi="ar-SA"/>
      </w:rPr>
    </w:lvl>
    <w:lvl w:ilvl="8">
      <w:numFmt w:val="bullet"/>
      <w:lvlText w:val="•"/>
      <w:lvlJc w:val="left"/>
      <w:pPr>
        <w:ind w:left="7126" w:hanging="361"/>
      </w:pPr>
      <w:rPr>
        <w:rFonts w:hint="default"/>
        <w:lang w:val="en-US" w:eastAsia="en-US" w:bidi="ar-SA"/>
      </w:rPr>
    </w:lvl>
  </w:abstractNum>
  <w:abstractNum w:abstractNumId="11" w15:restartNumberingAfterBreak="0">
    <w:nsid w:val="6FD505B1"/>
    <w:multiLevelType w:val="hybridMultilevel"/>
    <w:tmpl w:val="F7CE474A"/>
    <w:lvl w:ilvl="0" w:tplc="3452B602">
      <w:start w:val="2"/>
      <w:numFmt w:val="decimal"/>
      <w:lvlText w:val="%1."/>
      <w:lvlJc w:val="left"/>
      <w:pPr>
        <w:ind w:left="341" w:hanging="221"/>
      </w:pPr>
      <w:rPr>
        <w:rFonts w:ascii="Times New Roman" w:eastAsia="Times New Roman" w:hAnsi="Times New Roman" w:cs="Times New Roman" w:hint="default"/>
        <w:w w:val="100"/>
        <w:sz w:val="22"/>
        <w:szCs w:val="22"/>
        <w:lang w:val="en-US" w:eastAsia="en-US" w:bidi="ar-SA"/>
      </w:rPr>
    </w:lvl>
    <w:lvl w:ilvl="1" w:tplc="1A14D35C">
      <w:numFmt w:val="bullet"/>
      <w:lvlText w:val="•"/>
      <w:lvlJc w:val="left"/>
      <w:pPr>
        <w:ind w:left="1208" w:hanging="221"/>
      </w:pPr>
      <w:rPr>
        <w:rFonts w:hint="default"/>
        <w:lang w:val="en-US" w:eastAsia="en-US" w:bidi="ar-SA"/>
      </w:rPr>
    </w:lvl>
    <w:lvl w:ilvl="2" w:tplc="ED8CAE7E">
      <w:numFmt w:val="bullet"/>
      <w:lvlText w:val="•"/>
      <w:lvlJc w:val="left"/>
      <w:pPr>
        <w:ind w:left="2077" w:hanging="221"/>
      </w:pPr>
      <w:rPr>
        <w:rFonts w:hint="default"/>
        <w:lang w:val="en-US" w:eastAsia="en-US" w:bidi="ar-SA"/>
      </w:rPr>
    </w:lvl>
    <w:lvl w:ilvl="3" w:tplc="8D627AEA">
      <w:numFmt w:val="bullet"/>
      <w:lvlText w:val="•"/>
      <w:lvlJc w:val="left"/>
      <w:pPr>
        <w:ind w:left="2945" w:hanging="221"/>
      </w:pPr>
      <w:rPr>
        <w:rFonts w:hint="default"/>
        <w:lang w:val="en-US" w:eastAsia="en-US" w:bidi="ar-SA"/>
      </w:rPr>
    </w:lvl>
    <w:lvl w:ilvl="4" w:tplc="DFE04EAC">
      <w:numFmt w:val="bullet"/>
      <w:lvlText w:val="•"/>
      <w:lvlJc w:val="left"/>
      <w:pPr>
        <w:ind w:left="3814" w:hanging="221"/>
      </w:pPr>
      <w:rPr>
        <w:rFonts w:hint="default"/>
        <w:lang w:val="en-US" w:eastAsia="en-US" w:bidi="ar-SA"/>
      </w:rPr>
    </w:lvl>
    <w:lvl w:ilvl="5" w:tplc="6B66A05A">
      <w:numFmt w:val="bullet"/>
      <w:lvlText w:val="•"/>
      <w:lvlJc w:val="left"/>
      <w:pPr>
        <w:ind w:left="4682" w:hanging="221"/>
      </w:pPr>
      <w:rPr>
        <w:rFonts w:hint="default"/>
        <w:lang w:val="en-US" w:eastAsia="en-US" w:bidi="ar-SA"/>
      </w:rPr>
    </w:lvl>
    <w:lvl w:ilvl="6" w:tplc="14F8E88A">
      <w:numFmt w:val="bullet"/>
      <w:lvlText w:val="•"/>
      <w:lvlJc w:val="left"/>
      <w:pPr>
        <w:ind w:left="5551" w:hanging="221"/>
      </w:pPr>
      <w:rPr>
        <w:rFonts w:hint="default"/>
        <w:lang w:val="en-US" w:eastAsia="en-US" w:bidi="ar-SA"/>
      </w:rPr>
    </w:lvl>
    <w:lvl w:ilvl="7" w:tplc="84125016">
      <w:numFmt w:val="bullet"/>
      <w:lvlText w:val="•"/>
      <w:lvlJc w:val="left"/>
      <w:pPr>
        <w:ind w:left="6419" w:hanging="221"/>
      </w:pPr>
      <w:rPr>
        <w:rFonts w:hint="default"/>
        <w:lang w:val="en-US" w:eastAsia="en-US" w:bidi="ar-SA"/>
      </w:rPr>
    </w:lvl>
    <w:lvl w:ilvl="8" w:tplc="C4044CF8">
      <w:numFmt w:val="bullet"/>
      <w:lvlText w:val="•"/>
      <w:lvlJc w:val="left"/>
      <w:pPr>
        <w:ind w:left="7288" w:hanging="221"/>
      </w:pPr>
      <w:rPr>
        <w:rFonts w:hint="default"/>
        <w:lang w:val="en-US" w:eastAsia="en-US" w:bidi="ar-SA"/>
      </w:rPr>
    </w:lvl>
  </w:abstractNum>
  <w:abstractNum w:abstractNumId="12" w15:restartNumberingAfterBreak="0">
    <w:nsid w:val="7BF06FFD"/>
    <w:multiLevelType w:val="hybridMultilevel"/>
    <w:tmpl w:val="2D36BE2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7FA24EAF"/>
    <w:multiLevelType w:val="hybridMultilevel"/>
    <w:tmpl w:val="9670F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3"/>
  </w:num>
  <w:num w:numId="5">
    <w:abstractNumId w:val="11"/>
  </w:num>
  <w:num w:numId="6">
    <w:abstractNumId w:val="4"/>
  </w:num>
  <w:num w:numId="7">
    <w:abstractNumId w:val="5"/>
  </w:num>
  <w:num w:numId="8">
    <w:abstractNumId w:val="12"/>
  </w:num>
  <w:num w:numId="9">
    <w:abstractNumId w:val="7"/>
  </w:num>
  <w:num w:numId="10">
    <w:abstractNumId w:val="13"/>
  </w:num>
  <w:num w:numId="11">
    <w:abstractNumId w:val="2"/>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73"/>
    <w:rsid w:val="00041094"/>
    <w:rsid w:val="00043D01"/>
    <w:rsid w:val="00075514"/>
    <w:rsid w:val="00076111"/>
    <w:rsid w:val="000C5BB7"/>
    <w:rsid w:val="000E6F21"/>
    <w:rsid w:val="00157AB2"/>
    <w:rsid w:val="00197A56"/>
    <w:rsid w:val="00221FB3"/>
    <w:rsid w:val="002712FA"/>
    <w:rsid w:val="00334C80"/>
    <w:rsid w:val="00374374"/>
    <w:rsid w:val="00415E87"/>
    <w:rsid w:val="00453125"/>
    <w:rsid w:val="00485B61"/>
    <w:rsid w:val="004C1E36"/>
    <w:rsid w:val="00514F5C"/>
    <w:rsid w:val="005803BF"/>
    <w:rsid w:val="00701CD5"/>
    <w:rsid w:val="007B01EC"/>
    <w:rsid w:val="007B7003"/>
    <w:rsid w:val="0085510D"/>
    <w:rsid w:val="008C54D5"/>
    <w:rsid w:val="008E5628"/>
    <w:rsid w:val="009744A1"/>
    <w:rsid w:val="0099576D"/>
    <w:rsid w:val="009A3786"/>
    <w:rsid w:val="00A17957"/>
    <w:rsid w:val="00A23BE4"/>
    <w:rsid w:val="00A81BF4"/>
    <w:rsid w:val="00AB1B59"/>
    <w:rsid w:val="00AB6550"/>
    <w:rsid w:val="00B00B64"/>
    <w:rsid w:val="00B46F03"/>
    <w:rsid w:val="00B546B4"/>
    <w:rsid w:val="00B9083A"/>
    <w:rsid w:val="00B91AFA"/>
    <w:rsid w:val="00BB45FA"/>
    <w:rsid w:val="00BE3A12"/>
    <w:rsid w:val="00C70934"/>
    <w:rsid w:val="00CF7B31"/>
    <w:rsid w:val="00D73B02"/>
    <w:rsid w:val="00D87849"/>
    <w:rsid w:val="00D937E7"/>
    <w:rsid w:val="00DF4762"/>
    <w:rsid w:val="00E12846"/>
    <w:rsid w:val="00E514BC"/>
    <w:rsid w:val="00F27304"/>
    <w:rsid w:val="00F96C73"/>
    <w:rsid w:val="00FA69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E6E837"/>
  <w15:docId w15:val="{177290F3-9CAC-4872-863B-CA27911A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37"/>
      <w:ind w:left="481" w:hanging="361"/>
      <w:outlineLvl w:val="0"/>
    </w:pPr>
    <w:rPr>
      <w:b/>
      <w:bCs/>
      <w:sz w:val="24"/>
      <w:szCs w:val="24"/>
    </w:rPr>
  </w:style>
  <w:style w:type="paragraph" w:styleId="Heading2">
    <w:name w:val="heading 2"/>
    <w:basedOn w:val="Normal"/>
    <w:uiPriority w:val="1"/>
    <w:qFormat/>
    <w:pPr>
      <w:ind w:left="341" w:hanging="221"/>
      <w:jc w:val="both"/>
      <w:outlineLvl w:val="1"/>
    </w:pPr>
    <w:rPr>
      <w:b/>
      <w:bCs/>
    </w:rPr>
  </w:style>
  <w:style w:type="paragraph" w:styleId="Heading3">
    <w:name w:val="heading 3"/>
    <w:basedOn w:val="Normal"/>
    <w:next w:val="Normal"/>
    <w:link w:val="Heading3Char"/>
    <w:uiPriority w:val="9"/>
    <w:semiHidden/>
    <w:unhideWhenUsed/>
    <w:qFormat/>
    <w:rsid w:val="008C54D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41"/>
      <w:ind w:left="120" w:right="458"/>
    </w:pPr>
    <w:rPr>
      <w:sz w:val="34"/>
      <w:szCs w:val="34"/>
    </w:rPr>
  </w:style>
  <w:style w:type="paragraph" w:styleId="ListParagraph">
    <w:name w:val="List Paragraph"/>
    <w:basedOn w:val="Normal"/>
    <w:uiPriority w:val="1"/>
    <w:qFormat/>
    <w:pPr>
      <w:spacing w:before="137"/>
      <w:ind w:left="341" w:hanging="221"/>
    </w:pPr>
  </w:style>
  <w:style w:type="paragraph" w:customStyle="1" w:styleId="TableParagraph">
    <w:name w:val="Table Paragraph"/>
    <w:basedOn w:val="Normal"/>
    <w:uiPriority w:val="1"/>
    <w:qFormat/>
  </w:style>
  <w:style w:type="paragraph" w:styleId="Header">
    <w:name w:val="header"/>
    <w:basedOn w:val="Normal"/>
    <w:link w:val="HeaderChar"/>
    <w:unhideWhenUsed/>
    <w:rsid w:val="00D87849"/>
    <w:pPr>
      <w:tabs>
        <w:tab w:val="center" w:pos="4513"/>
        <w:tab w:val="right" w:pos="9026"/>
      </w:tabs>
    </w:pPr>
  </w:style>
  <w:style w:type="character" w:customStyle="1" w:styleId="HeaderChar">
    <w:name w:val="Header Char"/>
    <w:basedOn w:val="DefaultParagraphFont"/>
    <w:link w:val="Header"/>
    <w:rsid w:val="00D87849"/>
    <w:rPr>
      <w:rFonts w:ascii="Times New Roman" w:eastAsia="Times New Roman" w:hAnsi="Times New Roman" w:cs="Times New Roman"/>
    </w:rPr>
  </w:style>
  <w:style w:type="paragraph" w:styleId="Footer">
    <w:name w:val="footer"/>
    <w:basedOn w:val="Normal"/>
    <w:link w:val="FooterChar"/>
    <w:uiPriority w:val="99"/>
    <w:unhideWhenUsed/>
    <w:rsid w:val="00D87849"/>
    <w:pPr>
      <w:tabs>
        <w:tab w:val="center" w:pos="4513"/>
        <w:tab w:val="right" w:pos="9026"/>
      </w:tabs>
    </w:pPr>
  </w:style>
  <w:style w:type="character" w:customStyle="1" w:styleId="FooterChar">
    <w:name w:val="Footer Char"/>
    <w:basedOn w:val="DefaultParagraphFont"/>
    <w:link w:val="Footer"/>
    <w:uiPriority w:val="99"/>
    <w:rsid w:val="00D87849"/>
    <w:rPr>
      <w:rFonts w:ascii="Times New Roman" w:eastAsia="Times New Roman" w:hAnsi="Times New Roman" w:cs="Times New Roman"/>
    </w:rPr>
  </w:style>
  <w:style w:type="table" w:styleId="TableGrid">
    <w:name w:val="Table Grid"/>
    <w:basedOn w:val="TableNormal"/>
    <w:uiPriority w:val="39"/>
    <w:rsid w:val="00D87849"/>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BE3A12"/>
    <w:rPr>
      <w:color w:val="auto"/>
      <w:sz w:val="16"/>
      <w:u w:val="none"/>
    </w:rPr>
  </w:style>
  <w:style w:type="paragraph" w:customStyle="1" w:styleId="InfoArtikel">
    <w:name w:val="Info Artikel"/>
    <w:basedOn w:val="Normal"/>
    <w:link w:val="InfoArtikelChar"/>
    <w:qFormat/>
    <w:rsid w:val="00BE3A12"/>
    <w:pPr>
      <w:widowControl/>
      <w:autoSpaceDE/>
      <w:autoSpaceDN/>
    </w:pPr>
    <w:rPr>
      <w:rFonts w:ascii="Palatino Linotype" w:eastAsiaTheme="minorHAnsi" w:hAnsi="Palatino Linotype" w:cstheme="minorHAnsi"/>
      <w:b/>
      <w:sz w:val="18"/>
      <w:szCs w:val="18"/>
      <w:lang w:val="en-ID"/>
    </w:rPr>
  </w:style>
  <w:style w:type="paragraph" w:customStyle="1" w:styleId="Sejarahartikel">
    <w:name w:val="Sejarah artikel"/>
    <w:basedOn w:val="Normal"/>
    <w:link w:val="SejarahartikelChar"/>
    <w:qFormat/>
    <w:rsid w:val="00BE3A12"/>
    <w:pPr>
      <w:widowControl/>
      <w:autoSpaceDE/>
      <w:autoSpaceDN/>
    </w:pPr>
    <w:rPr>
      <w:rFonts w:ascii="Book Antiqua" w:eastAsiaTheme="minorHAnsi" w:hAnsi="Book Antiqua" w:cstheme="minorBidi"/>
      <w:b/>
      <w:i/>
      <w:sz w:val="15"/>
      <w:szCs w:val="15"/>
      <w:lang w:val="en-ID"/>
    </w:rPr>
  </w:style>
  <w:style w:type="character" w:customStyle="1" w:styleId="InfoArtikelChar">
    <w:name w:val="Info Artikel Char"/>
    <w:basedOn w:val="DefaultParagraphFont"/>
    <w:link w:val="InfoArtikel"/>
    <w:rsid w:val="00BE3A12"/>
    <w:rPr>
      <w:rFonts w:ascii="Palatino Linotype" w:hAnsi="Palatino Linotype" w:cstheme="minorHAnsi"/>
      <w:b/>
      <w:sz w:val="18"/>
      <w:szCs w:val="18"/>
      <w:lang w:val="en-ID"/>
    </w:rPr>
  </w:style>
  <w:style w:type="paragraph" w:customStyle="1" w:styleId="Isisejarahartikel">
    <w:name w:val="Isi sejarah artikel"/>
    <w:basedOn w:val="Normal"/>
    <w:link w:val="IsisejarahartikelChar"/>
    <w:qFormat/>
    <w:rsid w:val="00BE3A12"/>
    <w:pPr>
      <w:widowControl/>
      <w:autoSpaceDE/>
      <w:autoSpaceDN/>
    </w:pPr>
    <w:rPr>
      <w:rFonts w:ascii="Palatino Linotype" w:eastAsiaTheme="minorHAnsi" w:hAnsi="Palatino Linotype" w:cstheme="minorBidi"/>
      <w:sz w:val="15"/>
      <w:szCs w:val="15"/>
      <w:lang w:val="en-ID"/>
    </w:rPr>
  </w:style>
  <w:style w:type="character" w:customStyle="1" w:styleId="SejarahartikelChar">
    <w:name w:val="Sejarah artikel Char"/>
    <w:basedOn w:val="DefaultParagraphFont"/>
    <w:link w:val="Sejarahartikel"/>
    <w:rsid w:val="00BE3A12"/>
    <w:rPr>
      <w:rFonts w:ascii="Book Antiqua" w:hAnsi="Book Antiqua"/>
      <w:b/>
      <w:i/>
      <w:sz w:val="15"/>
      <w:szCs w:val="15"/>
      <w:lang w:val="en-ID"/>
    </w:rPr>
  </w:style>
  <w:style w:type="paragraph" w:customStyle="1" w:styleId="Katakunci">
    <w:name w:val="Kata kunci"/>
    <w:basedOn w:val="Normal"/>
    <w:link w:val="KatakunciChar"/>
    <w:qFormat/>
    <w:rsid w:val="00BE3A12"/>
    <w:pPr>
      <w:widowControl/>
      <w:autoSpaceDE/>
      <w:autoSpaceDN/>
    </w:pPr>
    <w:rPr>
      <w:rFonts w:ascii="Book Antiqua" w:eastAsiaTheme="minorHAnsi" w:hAnsi="Book Antiqua" w:cstheme="minorBidi"/>
      <w:b/>
      <w:i/>
      <w:sz w:val="15"/>
      <w:szCs w:val="15"/>
      <w:lang w:val="en-ID"/>
    </w:rPr>
  </w:style>
  <w:style w:type="character" w:customStyle="1" w:styleId="IsisejarahartikelChar">
    <w:name w:val="Isi sejarah artikel Char"/>
    <w:basedOn w:val="DefaultParagraphFont"/>
    <w:link w:val="Isisejarahartikel"/>
    <w:rsid w:val="00BE3A12"/>
    <w:rPr>
      <w:rFonts w:ascii="Palatino Linotype" w:hAnsi="Palatino Linotype"/>
      <w:sz w:val="15"/>
      <w:szCs w:val="15"/>
      <w:lang w:val="en-ID"/>
    </w:rPr>
  </w:style>
  <w:style w:type="character" w:customStyle="1" w:styleId="KatakunciChar">
    <w:name w:val="Kata kunci Char"/>
    <w:basedOn w:val="DefaultParagraphFont"/>
    <w:link w:val="Katakunci"/>
    <w:rsid w:val="00BE3A12"/>
    <w:rPr>
      <w:rFonts w:ascii="Book Antiqua" w:hAnsi="Book Antiqua"/>
      <w:b/>
      <w:i/>
      <w:sz w:val="15"/>
      <w:szCs w:val="15"/>
      <w:lang w:val="en-ID"/>
    </w:rPr>
  </w:style>
  <w:style w:type="paragraph" w:customStyle="1" w:styleId="Isikeywords">
    <w:name w:val="Isi keywords"/>
    <w:basedOn w:val="Normal"/>
    <w:link w:val="IsikeywordsChar"/>
    <w:qFormat/>
    <w:rsid w:val="00BE3A12"/>
    <w:pPr>
      <w:widowControl/>
      <w:autoSpaceDE/>
      <w:autoSpaceDN/>
    </w:pPr>
    <w:rPr>
      <w:rFonts w:ascii="Palatino Linotype" w:eastAsiaTheme="minorHAnsi" w:hAnsi="Palatino Linotype" w:cstheme="minorBidi"/>
      <w:i/>
      <w:sz w:val="15"/>
      <w:szCs w:val="15"/>
      <w:lang w:val="id-ID"/>
    </w:rPr>
  </w:style>
  <w:style w:type="paragraph" w:customStyle="1" w:styleId="Abstrak">
    <w:name w:val="Abstrak"/>
    <w:basedOn w:val="Title"/>
    <w:link w:val="AbstrakChar"/>
    <w:qFormat/>
    <w:rsid w:val="00BE3A12"/>
    <w:pPr>
      <w:widowControl/>
      <w:autoSpaceDE/>
      <w:autoSpaceDN/>
      <w:spacing w:before="0"/>
      <w:ind w:left="0" w:right="0"/>
      <w:jc w:val="center"/>
      <w:outlineLvl w:val="0"/>
    </w:pPr>
    <w:rPr>
      <w:rFonts w:ascii="Book Antiqua" w:hAnsi="Book Antiqua"/>
      <w:b/>
      <w:bCs/>
      <w:iCs/>
      <w:color w:val="000000" w:themeColor="text1"/>
      <w:kern w:val="28"/>
      <w:sz w:val="20"/>
      <w:szCs w:val="15"/>
    </w:rPr>
  </w:style>
  <w:style w:type="character" w:customStyle="1" w:styleId="IsikeywordsChar">
    <w:name w:val="Isi keywords Char"/>
    <w:basedOn w:val="DefaultParagraphFont"/>
    <w:link w:val="Isikeywords"/>
    <w:rsid w:val="00BE3A12"/>
    <w:rPr>
      <w:rFonts w:ascii="Palatino Linotype" w:hAnsi="Palatino Linotype"/>
      <w:i/>
      <w:sz w:val="15"/>
      <w:szCs w:val="15"/>
      <w:lang w:val="id-ID"/>
    </w:rPr>
  </w:style>
  <w:style w:type="paragraph" w:customStyle="1" w:styleId="Isiabstrak">
    <w:name w:val="Isi abstrak"/>
    <w:basedOn w:val="Normal"/>
    <w:link w:val="IsiabstrakChar"/>
    <w:qFormat/>
    <w:rsid w:val="00BE3A12"/>
    <w:pPr>
      <w:widowControl/>
      <w:autoSpaceDE/>
      <w:autoSpaceDN/>
      <w:jc w:val="both"/>
    </w:pPr>
    <w:rPr>
      <w:rFonts w:ascii="Palatino Linotype" w:eastAsiaTheme="minorHAnsi" w:hAnsi="Palatino Linotype" w:cstheme="minorBidi"/>
      <w:iCs/>
      <w:sz w:val="18"/>
      <w:szCs w:val="15"/>
    </w:rPr>
  </w:style>
  <w:style w:type="character" w:customStyle="1" w:styleId="AbstrakChar">
    <w:name w:val="Abstrak Char"/>
    <w:basedOn w:val="DefaultParagraphFont"/>
    <w:link w:val="Abstrak"/>
    <w:rsid w:val="00BE3A12"/>
    <w:rPr>
      <w:rFonts w:ascii="Book Antiqua" w:eastAsia="Times New Roman" w:hAnsi="Book Antiqua" w:cs="Times New Roman"/>
      <w:b/>
      <w:bCs/>
      <w:iCs/>
      <w:color w:val="000000" w:themeColor="text1"/>
      <w:kern w:val="28"/>
      <w:sz w:val="20"/>
      <w:szCs w:val="15"/>
    </w:rPr>
  </w:style>
  <w:style w:type="paragraph" w:customStyle="1" w:styleId="Abstract">
    <w:name w:val="Abstract"/>
    <w:basedOn w:val="Title"/>
    <w:link w:val="AbstractChar"/>
    <w:qFormat/>
    <w:rsid w:val="00BE3A12"/>
    <w:pPr>
      <w:widowControl/>
      <w:autoSpaceDE/>
      <w:autoSpaceDN/>
      <w:spacing w:before="0"/>
      <w:ind w:left="0" w:right="0"/>
      <w:jc w:val="center"/>
      <w:outlineLvl w:val="0"/>
    </w:pPr>
    <w:rPr>
      <w:rFonts w:ascii="Book Antiqua" w:hAnsi="Book Antiqua"/>
      <w:b/>
      <w:bCs/>
      <w:i/>
      <w:iCs/>
      <w:kern w:val="28"/>
      <w:sz w:val="20"/>
      <w:szCs w:val="18"/>
    </w:rPr>
  </w:style>
  <w:style w:type="character" w:customStyle="1" w:styleId="IsiabstrakChar">
    <w:name w:val="Isi abstrak Char"/>
    <w:basedOn w:val="DefaultParagraphFont"/>
    <w:link w:val="Isiabstrak"/>
    <w:rsid w:val="00BE3A12"/>
    <w:rPr>
      <w:rFonts w:ascii="Palatino Linotype" w:hAnsi="Palatino Linotype"/>
      <w:iCs/>
      <w:sz w:val="18"/>
      <w:szCs w:val="15"/>
    </w:rPr>
  </w:style>
  <w:style w:type="paragraph" w:customStyle="1" w:styleId="Isiabstract">
    <w:name w:val="Isi abstract"/>
    <w:basedOn w:val="Normal"/>
    <w:link w:val="IsiabstractChar"/>
    <w:qFormat/>
    <w:rsid w:val="00BE3A12"/>
    <w:pPr>
      <w:widowControl/>
      <w:autoSpaceDE/>
      <w:autoSpaceDN/>
      <w:jc w:val="both"/>
    </w:pPr>
    <w:rPr>
      <w:rFonts w:ascii="Palatino Linotype" w:eastAsiaTheme="minorHAnsi" w:hAnsi="Palatino Linotype" w:cstheme="minorBidi"/>
      <w:i/>
      <w:sz w:val="18"/>
      <w:szCs w:val="15"/>
      <w:lang w:val="sv-SE"/>
    </w:rPr>
  </w:style>
  <w:style w:type="character" w:customStyle="1" w:styleId="AbstractChar">
    <w:name w:val="Abstract Char"/>
    <w:basedOn w:val="DefaultParagraphFont"/>
    <w:link w:val="Abstract"/>
    <w:rsid w:val="00BE3A12"/>
    <w:rPr>
      <w:rFonts w:ascii="Book Antiqua" w:eastAsia="Times New Roman" w:hAnsi="Book Antiqua" w:cs="Times New Roman"/>
      <w:b/>
      <w:bCs/>
      <w:i/>
      <w:iCs/>
      <w:kern w:val="28"/>
      <w:sz w:val="20"/>
      <w:szCs w:val="18"/>
    </w:rPr>
  </w:style>
  <w:style w:type="character" w:customStyle="1" w:styleId="IsiabstractChar">
    <w:name w:val="Isi abstract Char"/>
    <w:basedOn w:val="DefaultParagraphFont"/>
    <w:link w:val="Isiabstract"/>
    <w:rsid w:val="00BE3A12"/>
    <w:rPr>
      <w:rFonts w:ascii="Palatino Linotype" w:hAnsi="Palatino Linotype"/>
      <w:i/>
      <w:sz w:val="18"/>
      <w:szCs w:val="15"/>
      <w:lang w:val="sv-SE"/>
    </w:rPr>
  </w:style>
  <w:style w:type="paragraph" w:customStyle="1" w:styleId="Isisitasi">
    <w:name w:val="Isi sitasi"/>
    <w:basedOn w:val="Isikeywords"/>
    <w:link w:val="IsisitasiChar"/>
    <w:qFormat/>
    <w:rsid w:val="00BE3A12"/>
    <w:rPr>
      <w:i w:val="0"/>
    </w:rPr>
  </w:style>
  <w:style w:type="character" w:customStyle="1" w:styleId="IsisitasiChar">
    <w:name w:val="Isi sitasi Char"/>
    <w:basedOn w:val="IsikeywordsChar"/>
    <w:link w:val="Isisitasi"/>
    <w:rsid w:val="00BE3A12"/>
    <w:rPr>
      <w:rFonts w:ascii="Palatino Linotype" w:hAnsi="Palatino Linotype"/>
      <w:i w:val="0"/>
      <w:sz w:val="15"/>
      <w:szCs w:val="15"/>
      <w:lang w:val="id-ID"/>
    </w:rPr>
  </w:style>
  <w:style w:type="paragraph" w:styleId="BalloonText">
    <w:name w:val="Balloon Text"/>
    <w:basedOn w:val="Normal"/>
    <w:link w:val="BalloonTextChar"/>
    <w:uiPriority w:val="99"/>
    <w:semiHidden/>
    <w:unhideWhenUsed/>
    <w:rsid w:val="00B46F03"/>
    <w:rPr>
      <w:rFonts w:ascii="Tahoma" w:hAnsi="Tahoma" w:cs="Tahoma"/>
      <w:sz w:val="16"/>
      <w:szCs w:val="16"/>
    </w:rPr>
  </w:style>
  <w:style w:type="character" w:customStyle="1" w:styleId="BalloonTextChar">
    <w:name w:val="Balloon Text Char"/>
    <w:basedOn w:val="DefaultParagraphFont"/>
    <w:link w:val="BalloonText"/>
    <w:uiPriority w:val="99"/>
    <w:semiHidden/>
    <w:rsid w:val="00B46F03"/>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43D01"/>
    <w:rPr>
      <w:color w:val="605E5C"/>
      <w:shd w:val="clear" w:color="auto" w:fill="E1DFDD"/>
    </w:rPr>
  </w:style>
  <w:style w:type="character" w:customStyle="1" w:styleId="ff7">
    <w:name w:val="ff7"/>
    <w:basedOn w:val="DefaultParagraphFont"/>
    <w:rsid w:val="007B01EC"/>
  </w:style>
  <w:style w:type="character" w:customStyle="1" w:styleId="ff4">
    <w:name w:val="ff4"/>
    <w:basedOn w:val="DefaultParagraphFont"/>
    <w:rsid w:val="007B01EC"/>
  </w:style>
  <w:style w:type="character" w:customStyle="1" w:styleId="wsc6">
    <w:name w:val="wsc6"/>
    <w:basedOn w:val="DefaultParagraphFont"/>
    <w:rsid w:val="007B01EC"/>
  </w:style>
  <w:style w:type="character" w:customStyle="1" w:styleId="ws240">
    <w:name w:val="ws240"/>
    <w:basedOn w:val="DefaultParagraphFont"/>
    <w:rsid w:val="007B01EC"/>
  </w:style>
  <w:style w:type="character" w:customStyle="1" w:styleId="ws25c">
    <w:name w:val="ws25c"/>
    <w:basedOn w:val="DefaultParagraphFont"/>
    <w:rsid w:val="007B01EC"/>
  </w:style>
  <w:style w:type="character" w:customStyle="1" w:styleId="ws262">
    <w:name w:val="ws262"/>
    <w:basedOn w:val="DefaultParagraphFont"/>
    <w:rsid w:val="007B01EC"/>
  </w:style>
  <w:style w:type="character" w:customStyle="1" w:styleId="ws265">
    <w:name w:val="ws265"/>
    <w:basedOn w:val="DefaultParagraphFont"/>
    <w:rsid w:val="007B01EC"/>
  </w:style>
  <w:style w:type="character" w:customStyle="1" w:styleId="ws269">
    <w:name w:val="ws269"/>
    <w:basedOn w:val="DefaultParagraphFont"/>
    <w:rsid w:val="009744A1"/>
  </w:style>
  <w:style w:type="character" w:customStyle="1" w:styleId="ws272">
    <w:name w:val="ws272"/>
    <w:basedOn w:val="DefaultParagraphFont"/>
    <w:rsid w:val="009744A1"/>
  </w:style>
  <w:style w:type="character" w:customStyle="1" w:styleId="ws287">
    <w:name w:val="ws287"/>
    <w:basedOn w:val="DefaultParagraphFont"/>
    <w:rsid w:val="009744A1"/>
  </w:style>
  <w:style w:type="character" w:customStyle="1" w:styleId="ws28d">
    <w:name w:val="ws28d"/>
    <w:basedOn w:val="DefaultParagraphFont"/>
    <w:rsid w:val="009744A1"/>
  </w:style>
  <w:style w:type="character" w:customStyle="1" w:styleId="ws292">
    <w:name w:val="ws292"/>
    <w:basedOn w:val="DefaultParagraphFont"/>
    <w:rsid w:val="009744A1"/>
  </w:style>
  <w:style w:type="character" w:customStyle="1" w:styleId="ws295">
    <w:name w:val="ws295"/>
    <w:basedOn w:val="DefaultParagraphFont"/>
    <w:rsid w:val="009744A1"/>
  </w:style>
  <w:style w:type="character" w:customStyle="1" w:styleId="ws298">
    <w:name w:val="ws298"/>
    <w:basedOn w:val="DefaultParagraphFont"/>
    <w:rsid w:val="009744A1"/>
  </w:style>
  <w:style w:type="character" w:customStyle="1" w:styleId="Heading3Char">
    <w:name w:val="Heading 3 Char"/>
    <w:basedOn w:val="DefaultParagraphFont"/>
    <w:link w:val="Heading3"/>
    <w:uiPriority w:val="9"/>
    <w:semiHidden/>
    <w:rsid w:val="008C54D5"/>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FA69DE"/>
    <w:rPr>
      <w:i/>
      <w:iCs/>
    </w:rPr>
  </w:style>
  <w:style w:type="paragraph" w:customStyle="1" w:styleId="references">
    <w:name w:val="references"/>
    <w:uiPriority w:val="99"/>
    <w:rsid w:val="002712FA"/>
    <w:pPr>
      <w:widowControl/>
      <w:autoSpaceDE/>
      <w:autoSpaceDN/>
      <w:spacing w:after="50" w:line="180" w:lineRule="exact"/>
      <w:jc w:val="both"/>
    </w:pPr>
    <w:rPr>
      <w:rFonts w:ascii="Times New Roman" w:eastAsia="Times New Roman" w:hAnsi="Times New Roman" w:cs="Times New Roman"/>
      <w:noProof/>
      <w:sz w:val="16"/>
      <w:szCs w:val="16"/>
    </w:rPr>
  </w:style>
  <w:style w:type="paragraph" w:customStyle="1" w:styleId="Author">
    <w:name w:val="Author"/>
    <w:qFormat/>
    <w:rsid w:val="00E514BC"/>
    <w:pPr>
      <w:widowControl/>
      <w:autoSpaceDE/>
      <w:autoSpaceDN/>
      <w:spacing w:before="360" w:after="40"/>
      <w:jc w:val="center"/>
    </w:pPr>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8708">
      <w:bodyDiv w:val="1"/>
      <w:marLeft w:val="0"/>
      <w:marRight w:val="0"/>
      <w:marTop w:val="0"/>
      <w:marBottom w:val="0"/>
      <w:divBdr>
        <w:top w:val="none" w:sz="0" w:space="0" w:color="auto"/>
        <w:left w:val="none" w:sz="0" w:space="0" w:color="auto"/>
        <w:bottom w:val="none" w:sz="0" w:space="0" w:color="auto"/>
        <w:right w:val="none" w:sz="0" w:space="0" w:color="auto"/>
      </w:divBdr>
    </w:div>
    <w:div w:id="173807925">
      <w:bodyDiv w:val="1"/>
      <w:marLeft w:val="0"/>
      <w:marRight w:val="0"/>
      <w:marTop w:val="0"/>
      <w:marBottom w:val="0"/>
      <w:divBdr>
        <w:top w:val="none" w:sz="0" w:space="0" w:color="auto"/>
        <w:left w:val="none" w:sz="0" w:space="0" w:color="auto"/>
        <w:bottom w:val="none" w:sz="0" w:space="0" w:color="auto"/>
        <w:right w:val="none" w:sz="0" w:space="0" w:color="auto"/>
      </w:divBdr>
    </w:div>
    <w:div w:id="204873218">
      <w:bodyDiv w:val="1"/>
      <w:marLeft w:val="0"/>
      <w:marRight w:val="0"/>
      <w:marTop w:val="0"/>
      <w:marBottom w:val="0"/>
      <w:divBdr>
        <w:top w:val="none" w:sz="0" w:space="0" w:color="auto"/>
        <w:left w:val="none" w:sz="0" w:space="0" w:color="auto"/>
        <w:bottom w:val="none" w:sz="0" w:space="0" w:color="auto"/>
        <w:right w:val="none" w:sz="0" w:space="0" w:color="auto"/>
      </w:divBdr>
    </w:div>
    <w:div w:id="375087721">
      <w:bodyDiv w:val="1"/>
      <w:marLeft w:val="0"/>
      <w:marRight w:val="0"/>
      <w:marTop w:val="0"/>
      <w:marBottom w:val="0"/>
      <w:divBdr>
        <w:top w:val="none" w:sz="0" w:space="0" w:color="auto"/>
        <w:left w:val="none" w:sz="0" w:space="0" w:color="auto"/>
        <w:bottom w:val="none" w:sz="0" w:space="0" w:color="auto"/>
        <w:right w:val="none" w:sz="0" w:space="0" w:color="auto"/>
      </w:divBdr>
    </w:div>
    <w:div w:id="471947903">
      <w:bodyDiv w:val="1"/>
      <w:marLeft w:val="0"/>
      <w:marRight w:val="0"/>
      <w:marTop w:val="0"/>
      <w:marBottom w:val="0"/>
      <w:divBdr>
        <w:top w:val="none" w:sz="0" w:space="0" w:color="auto"/>
        <w:left w:val="none" w:sz="0" w:space="0" w:color="auto"/>
        <w:bottom w:val="none" w:sz="0" w:space="0" w:color="auto"/>
        <w:right w:val="none" w:sz="0" w:space="0" w:color="auto"/>
      </w:divBdr>
    </w:div>
    <w:div w:id="547843201">
      <w:bodyDiv w:val="1"/>
      <w:marLeft w:val="0"/>
      <w:marRight w:val="0"/>
      <w:marTop w:val="0"/>
      <w:marBottom w:val="0"/>
      <w:divBdr>
        <w:top w:val="none" w:sz="0" w:space="0" w:color="auto"/>
        <w:left w:val="none" w:sz="0" w:space="0" w:color="auto"/>
        <w:bottom w:val="none" w:sz="0" w:space="0" w:color="auto"/>
        <w:right w:val="none" w:sz="0" w:space="0" w:color="auto"/>
      </w:divBdr>
    </w:div>
    <w:div w:id="633829614">
      <w:bodyDiv w:val="1"/>
      <w:marLeft w:val="0"/>
      <w:marRight w:val="0"/>
      <w:marTop w:val="0"/>
      <w:marBottom w:val="0"/>
      <w:divBdr>
        <w:top w:val="none" w:sz="0" w:space="0" w:color="auto"/>
        <w:left w:val="none" w:sz="0" w:space="0" w:color="auto"/>
        <w:bottom w:val="none" w:sz="0" w:space="0" w:color="auto"/>
        <w:right w:val="none" w:sz="0" w:space="0" w:color="auto"/>
      </w:divBdr>
    </w:div>
    <w:div w:id="782042118">
      <w:bodyDiv w:val="1"/>
      <w:marLeft w:val="0"/>
      <w:marRight w:val="0"/>
      <w:marTop w:val="0"/>
      <w:marBottom w:val="0"/>
      <w:divBdr>
        <w:top w:val="none" w:sz="0" w:space="0" w:color="auto"/>
        <w:left w:val="none" w:sz="0" w:space="0" w:color="auto"/>
        <w:bottom w:val="none" w:sz="0" w:space="0" w:color="auto"/>
        <w:right w:val="none" w:sz="0" w:space="0" w:color="auto"/>
      </w:divBdr>
    </w:div>
    <w:div w:id="1054432107">
      <w:bodyDiv w:val="1"/>
      <w:marLeft w:val="0"/>
      <w:marRight w:val="0"/>
      <w:marTop w:val="0"/>
      <w:marBottom w:val="0"/>
      <w:divBdr>
        <w:top w:val="none" w:sz="0" w:space="0" w:color="auto"/>
        <w:left w:val="none" w:sz="0" w:space="0" w:color="auto"/>
        <w:bottom w:val="none" w:sz="0" w:space="0" w:color="auto"/>
        <w:right w:val="none" w:sz="0" w:space="0" w:color="auto"/>
      </w:divBdr>
    </w:div>
    <w:div w:id="1221819212">
      <w:bodyDiv w:val="1"/>
      <w:marLeft w:val="0"/>
      <w:marRight w:val="0"/>
      <w:marTop w:val="0"/>
      <w:marBottom w:val="0"/>
      <w:divBdr>
        <w:top w:val="none" w:sz="0" w:space="0" w:color="auto"/>
        <w:left w:val="none" w:sz="0" w:space="0" w:color="auto"/>
        <w:bottom w:val="none" w:sz="0" w:space="0" w:color="auto"/>
        <w:right w:val="none" w:sz="0" w:space="0" w:color="auto"/>
      </w:divBdr>
    </w:div>
    <w:div w:id="1530530278">
      <w:bodyDiv w:val="1"/>
      <w:marLeft w:val="0"/>
      <w:marRight w:val="0"/>
      <w:marTop w:val="0"/>
      <w:marBottom w:val="0"/>
      <w:divBdr>
        <w:top w:val="none" w:sz="0" w:space="0" w:color="auto"/>
        <w:left w:val="none" w:sz="0" w:space="0" w:color="auto"/>
        <w:bottom w:val="none" w:sz="0" w:space="0" w:color="auto"/>
        <w:right w:val="none" w:sz="0" w:space="0" w:color="auto"/>
      </w:divBdr>
    </w:div>
    <w:div w:id="1574851142">
      <w:bodyDiv w:val="1"/>
      <w:marLeft w:val="0"/>
      <w:marRight w:val="0"/>
      <w:marTop w:val="0"/>
      <w:marBottom w:val="0"/>
      <w:divBdr>
        <w:top w:val="none" w:sz="0" w:space="0" w:color="auto"/>
        <w:left w:val="none" w:sz="0" w:space="0" w:color="auto"/>
        <w:bottom w:val="none" w:sz="0" w:space="0" w:color="auto"/>
        <w:right w:val="none" w:sz="0" w:space="0" w:color="auto"/>
      </w:divBdr>
    </w:div>
    <w:div w:id="1929996085">
      <w:bodyDiv w:val="1"/>
      <w:marLeft w:val="0"/>
      <w:marRight w:val="0"/>
      <w:marTop w:val="0"/>
      <w:marBottom w:val="0"/>
      <w:divBdr>
        <w:top w:val="none" w:sz="0" w:space="0" w:color="auto"/>
        <w:left w:val="none" w:sz="0" w:space="0" w:color="auto"/>
        <w:bottom w:val="none" w:sz="0" w:space="0" w:color="auto"/>
        <w:right w:val="none" w:sz="0" w:space="0" w:color="auto"/>
      </w:divBdr>
    </w:div>
    <w:div w:id="1947345119">
      <w:bodyDiv w:val="1"/>
      <w:marLeft w:val="0"/>
      <w:marRight w:val="0"/>
      <w:marTop w:val="0"/>
      <w:marBottom w:val="0"/>
      <w:divBdr>
        <w:top w:val="none" w:sz="0" w:space="0" w:color="auto"/>
        <w:left w:val="none" w:sz="0" w:space="0" w:color="auto"/>
        <w:bottom w:val="none" w:sz="0" w:space="0" w:color="auto"/>
        <w:right w:val="none" w:sz="0" w:space="0" w:color="auto"/>
      </w:divBdr>
    </w:div>
    <w:div w:id="1959949329">
      <w:bodyDiv w:val="1"/>
      <w:marLeft w:val="0"/>
      <w:marRight w:val="0"/>
      <w:marTop w:val="0"/>
      <w:marBottom w:val="0"/>
      <w:divBdr>
        <w:top w:val="none" w:sz="0" w:space="0" w:color="auto"/>
        <w:left w:val="none" w:sz="0" w:space="0" w:color="auto"/>
        <w:bottom w:val="none" w:sz="0" w:space="0" w:color="auto"/>
        <w:right w:val="none" w:sz="0" w:space="0" w:color="auto"/>
      </w:divBdr>
    </w:div>
    <w:div w:id="1969626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20anu@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jsdcs.com/index.php/ijsdcs/article/view/4"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ijsd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67C9A-D259-4F8D-9412-41A1923F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PAWAN WHIG</cp:lastModifiedBy>
  <cp:revision>2</cp:revision>
  <cp:lastPrinted>2021-10-23T13:01:00Z</cp:lastPrinted>
  <dcterms:created xsi:type="dcterms:W3CDTF">2021-10-23T13:11:00Z</dcterms:created>
  <dcterms:modified xsi:type="dcterms:W3CDTF">2021-10-23T13:11:00Z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Microsoft Word</vt:lpwstr>
  </property>
  <property fmtid="{D5CDD505-2E9C-101B-9397-08002B2CF9AE}" pid="4" name="LastSaved">
    <vt:filetime>2021-09-13T00:00:00Z</vt:filetime>
  </property>
</Properties>
</file>